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0C" w:rsidRPr="00043B0C" w:rsidRDefault="00043B0C" w:rsidP="00043B0C">
      <w:pPr>
        <w:pStyle w:val="a3"/>
        <w:jc w:val="center"/>
        <w:rPr>
          <w:b/>
        </w:rPr>
      </w:pPr>
      <w:r w:rsidRPr="00043B0C">
        <w:rPr>
          <w:b/>
        </w:rPr>
        <w:t>Российская Федерация</w:t>
      </w:r>
    </w:p>
    <w:p w:rsidR="00043B0C" w:rsidRPr="00043B0C" w:rsidRDefault="00043B0C" w:rsidP="00043B0C">
      <w:pPr>
        <w:pStyle w:val="a3"/>
        <w:jc w:val="center"/>
        <w:rPr>
          <w:b/>
        </w:rPr>
      </w:pPr>
      <w:r w:rsidRPr="00043B0C">
        <w:rPr>
          <w:b/>
        </w:rPr>
        <w:t>Иркутская область</w:t>
      </w:r>
    </w:p>
    <w:p w:rsidR="00043B0C" w:rsidRPr="00043B0C" w:rsidRDefault="00043B0C" w:rsidP="00043B0C">
      <w:pPr>
        <w:pStyle w:val="a3"/>
        <w:jc w:val="center"/>
        <w:rPr>
          <w:b/>
        </w:rPr>
      </w:pPr>
      <w:proofErr w:type="spellStart"/>
      <w:r w:rsidRPr="00043B0C">
        <w:rPr>
          <w:b/>
        </w:rPr>
        <w:t>Слюдянский</w:t>
      </w:r>
      <w:proofErr w:type="spellEnd"/>
      <w:r w:rsidRPr="00043B0C">
        <w:rPr>
          <w:b/>
        </w:rPr>
        <w:t xml:space="preserve"> район</w:t>
      </w:r>
    </w:p>
    <w:p w:rsidR="00043B0C" w:rsidRPr="00043B0C" w:rsidRDefault="00043B0C" w:rsidP="00043B0C">
      <w:pPr>
        <w:pStyle w:val="a3"/>
        <w:jc w:val="center"/>
        <w:rPr>
          <w:b/>
          <w:sz w:val="22"/>
          <w:szCs w:val="22"/>
        </w:rPr>
      </w:pPr>
      <w:r w:rsidRPr="00043B0C">
        <w:rPr>
          <w:b/>
          <w:sz w:val="22"/>
          <w:szCs w:val="22"/>
        </w:rPr>
        <w:t>ДУМА  НОВОСНЕЖНИНСКОГО СЕЛЬСКОГО ПОСЕЛЕНИЯ</w:t>
      </w:r>
    </w:p>
    <w:p w:rsidR="00043B0C" w:rsidRPr="00043B0C" w:rsidRDefault="00043B0C" w:rsidP="00043B0C">
      <w:pPr>
        <w:pStyle w:val="a3"/>
        <w:jc w:val="center"/>
        <w:rPr>
          <w:b/>
          <w:sz w:val="22"/>
          <w:szCs w:val="22"/>
        </w:rPr>
      </w:pPr>
      <w:r w:rsidRPr="00043B0C">
        <w:rPr>
          <w:b/>
          <w:sz w:val="22"/>
          <w:szCs w:val="22"/>
        </w:rPr>
        <w:t>(третьего созыва)</w:t>
      </w:r>
    </w:p>
    <w:p w:rsidR="00043B0C" w:rsidRPr="00043B0C" w:rsidRDefault="00043B0C" w:rsidP="00043B0C">
      <w:pPr>
        <w:pStyle w:val="a3"/>
        <w:jc w:val="center"/>
        <w:rPr>
          <w:b/>
          <w:sz w:val="22"/>
          <w:szCs w:val="22"/>
        </w:rPr>
      </w:pPr>
      <w:proofErr w:type="spellStart"/>
      <w:r w:rsidRPr="00043B0C">
        <w:rPr>
          <w:b/>
          <w:sz w:val="22"/>
          <w:szCs w:val="22"/>
        </w:rPr>
        <w:t>п</w:t>
      </w:r>
      <w:proofErr w:type="gramStart"/>
      <w:r w:rsidRPr="00043B0C">
        <w:rPr>
          <w:b/>
          <w:sz w:val="22"/>
          <w:szCs w:val="22"/>
        </w:rPr>
        <w:t>.Н</w:t>
      </w:r>
      <w:proofErr w:type="gramEnd"/>
      <w:r w:rsidRPr="00043B0C">
        <w:rPr>
          <w:b/>
          <w:sz w:val="22"/>
          <w:szCs w:val="22"/>
        </w:rPr>
        <w:t>овоснежная</w:t>
      </w:r>
      <w:proofErr w:type="spellEnd"/>
    </w:p>
    <w:p w:rsidR="00043B0C" w:rsidRPr="00043B0C" w:rsidRDefault="00043B0C" w:rsidP="00043B0C">
      <w:pPr>
        <w:pStyle w:val="a3"/>
        <w:jc w:val="center"/>
        <w:rPr>
          <w:b/>
          <w:sz w:val="22"/>
          <w:szCs w:val="22"/>
        </w:rPr>
      </w:pPr>
      <w:r w:rsidRPr="00043B0C">
        <w:rPr>
          <w:b/>
          <w:sz w:val="22"/>
          <w:szCs w:val="22"/>
        </w:rPr>
        <w:t>ул</w:t>
      </w:r>
      <w:proofErr w:type="gramStart"/>
      <w:r w:rsidRPr="00043B0C">
        <w:rPr>
          <w:b/>
          <w:sz w:val="22"/>
          <w:szCs w:val="22"/>
        </w:rPr>
        <w:t>.Л</w:t>
      </w:r>
      <w:proofErr w:type="gramEnd"/>
      <w:r w:rsidRPr="00043B0C">
        <w:rPr>
          <w:b/>
          <w:sz w:val="22"/>
          <w:szCs w:val="22"/>
        </w:rPr>
        <w:t>енина 2</w:t>
      </w:r>
    </w:p>
    <w:p w:rsidR="00043B0C" w:rsidRPr="00043B0C" w:rsidRDefault="00043B0C" w:rsidP="00043B0C">
      <w:pPr>
        <w:pStyle w:val="a3"/>
        <w:jc w:val="center"/>
        <w:rPr>
          <w:b/>
          <w:sz w:val="22"/>
          <w:szCs w:val="22"/>
        </w:rPr>
      </w:pPr>
    </w:p>
    <w:p w:rsidR="00043B0C" w:rsidRPr="00043B0C" w:rsidRDefault="00043B0C" w:rsidP="00043B0C">
      <w:pPr>
        <w:pStyle w:val="a3"/>
        <w:jc w:val="center"/>
        <w:rPr>
          <w:b/>
          <w:sz w:val="22"/>
          <w:szCs w:val="22"/>
        </w:rPr>
      </w:pPr>
      <w:r w:rsidRPr="00043B0C">
        <w:rPr>
          <w:b/>
          <w:sz w:val="22"/>
          <w:szCs w:val="22"/>
        </w:rPr>
        <w:t>РЕШЕНИЕ</w:t>
      </w:r>
    </w:p>
    <w:p w:rsidR="00043B0C" w:rsidRDefault="00043B0C" w:rsidP="00043B0C">
      <w:pPr>
        <w:pStyle w:val="a3"/>
        <w:rPr>
          <w:sz w:val="22"/>
          <w:szCs w:val="22"/>
        </w:rPr>
      </w:pPr>
    </w:p>
    <w:p w:rsidR="00043B0C" w:rsidRDefault="00043B0C" w:rsidP="00043B0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От 17.07.2015г.  №19-3сд </w:t>
      </w:r>
    </w:p>
    <w:p w:rsidR="00043B0C" w:rsidRDefault="00043B0C" w:rsidP="00043B0C">
      <w:pPr>
        <w:pStyle w:val="a3"/>
        <w:rPr>
          <w:sz w:val="22"/>
          <w:szCs w:val="22"/>
        </w:rPr>
      </w:pPr>
      <w:r>
        <w:rPr>
          <w:sz w:val="22"/>
          <w:szCs w:val="22"/>
        </w:rPr>
        <w:t>«О признании не действительным решение Думы</w:t>
      </w:r>
    </w:p>
    <w:p w:rsidR="00043B0C" w:rsidRDefault="00043B0C" w:rsidP="00043B0C">
      <w:pPr>
        <w:pStyle w:val="a3"/>
        <w:rPr>
          <w:sz w:val="22"/>
          <w:szCs w:val="22"/>
        </w:rPr>
      </w:pPr>
      <w:r>
        <w:rPr>
          <w:sz w:val="22"/>
          <w:szCs w:val="22"/>
        </w:rPr>
        <w:t>от 25.06.15г. №14-3сд «Об утверждении Порядка</w:t>
      </w:r>
    </w:p>
    <w:p w:rsidR="00043B0C" w:rsidRDefault="00043B0C" w:rsidP="00043B0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прохождения документов при предоставлении </w:t>
      </w:r>
    </w:p>
    <w:p w:rsidR="00043B0C" w:rsidRDefault="00043B0C" w:rsidP="00043B0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земельных участков на территории </w:t>
      </w:r>
      <w:proofErr w:type="spellStart"/>
      <w:r>
        <w:rPr>
          <w:sz w:val="22"/>
          <w:szCs w:val="22"/>
        </w:rPr>
        <w:t>Новоснежнинского</w:t>
      </w:r>
      <w:proofErr w:type="spellEnd"/>
    </w:p>
    <w:p w:rsidR="00043B0C" w:rsidRDefault="00043B0C" w:rsidP="00043B0C">
      <w:pPr>
        <w:pStyle w:val="a3"/>
        <w:rPr>
          <w:sz w:val="22"/>
          <w:szCs w:val="22"/>
        </w:rPr>
      </w:pPr>
      <w:r>
        <w:rPr>
          <w:sz w:val="22"/>
          <w:szCs w:val="22"/>
        </w:rPr>
        <w:t>сельского поселения»</w:t>
      </w:r>
    </w:p>
    <w:p w:rsidR="00043B0C" w:rsidRDefault="00043B0C" w:rsidP="00043B0C">
      <w:pPr>
        <w:pStyle w:val="a3"/>
        <w:rPr>
          <w:sz w:val="22"/>
          <w:szCs w:val="22"/>
        </w:rPr>
      </w:pPr>
    </w:p>
    <w:p w:rsidR="00043B0C" w:rsidRDefault="00043B0C" w:rsidP="00043B0C">
      <w:pPr>
        <w:pStyle w:val="a3"/>
        <w:rPr>
          <w:sz w:val="22"/>
          <w:szCs w:val="22"/>
        </w:rPr>
      </w:pPr>
    </w:p>
    <w:p w:rsidR="00043B0C" w:rsidRDefault="00043B0C" w:rsidP="00043B0C">
      <w:pPr>
        <w:pStyle w:val="a3"/>
        <w:rPr>
          <w:sz w:val="22"/>
          <w:szCs w:val="22"/>
        </w:rPr>
      </w:pPr>
    </w:p>
    <w:p w:rsidR="00043B0C" w:rsidRDefault="00043B0C" w:rsidP="00043B0C">
      <w:pPr>
        <w:pStyle w:val="a3"/>
        <w:rPr>
          <w:sz w:val="22"/>
          <w:szCs w:val="22"/>
        </w:rPr>
      </w:pPr>
    </w:p>
    <w:p w:rsidR="00043B0C" w:rsidRDefault="00043B0C" w:rsidP="00043B0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В связи с нарушением установленного законом порядка принятия решения,  на основании  Устава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043B0C" w:rsidRDefault="00043B0C" w:rsidP="00043B0C">
      <w:pPr>
        <w:pStyle w:val="a3"/>
        <w:rPr>
          <w:sz w:val="22"/>
          <w:szCs w:val="22"/>
        </w:rPr>
      </w:pPr>
    </w:p>
    <w:p w:rsidR="00043B0C" w:rsidRDefault="00043B0C" w:rsidP="00043B0C">
      <w:pPr>
        <w:pStyle w:val="a3"/>
        <w:rPr>
          <w:sz w:val="22"/>
          <w:szCs w:val="22"/>
        </w:rPr>
      </w:pPr>
      <w:r>
        <w:rPr>
          <w:sz w:val="22"/>
          <w:szCs w:val="22"/>
        </w:rPr>
        <w:t>ДУМА НОВОСНЕЖНИНСКОГО СЕЛЬСКОГО ПОСЕЛЕНИЯ  РЕШИЛА:</w:t>
      </w:r>
    </w:p>
    <w:p w:rsidR="00043B0C" w:rsidRDefault="00043B0C" w:rsidP="00043B0C">
      <w:pPr>
        <w:pStyle w:val="a3"/>
        <w:rPr>
          <w:sz w:val="22"/>
          <w:szCs w:val="22"/>
        </w:rPr>
      </w:pPr>
    </w:p>
    <w:p w:rsidR="00043B0C" w:rsidRDefault="00043B0C" w:rsidP="00043B0C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Признать недействительным решение Думы</w:t>
      </w:r>
      <w:r w:rsidRPr="00436B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решение Думы от 25.06.15г. №14-3сд «Об утверждении Порядка прохождения документов при предоставлении  земельных участков на территории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сельского поселения»</w:t>
      </w:r>
    </w:p>
    <w:p w:rsidR="00043B0C" w:rsidRDefault="00043B0C" w:rsidP="00043B0C">
      <w:pPr>
        <w:pStyle w:val="a3"/>
        <w:rPr>
          <w:bCs/>
          <w:color w:val="000000"/>
          <w:spacing w:val="-6"/>
          <w:sz w:val="22"/>
          <w:szCs w:val="22"/>
        </w:rPr>
      </w:pPr>
    </w:p>
    <w:p w:rsidR="00043B0C" w:rsidRDefault="00043B0C" w:rsidP="00043B0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Опубликовать настоящее решение в  печатном издании «Вестник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образования»</w:t>
      </w:r>
    </w:p>
    <w:p w:rsidR="00043B0C" w:rsidRDefault="00043B0C" w:rsidP="00043B0C">
      <w:pPr>
        <w:pStyle w:val="a3"/>
        <w:rPr>
          <w:sz w:val="22"/>
          <w:szCs w:val="22"/>
        </w:rPr>
      </w:pPr>
    </w:p>
    <w:p w:rsidR="00043B0C" w:rsidRDefault="00043B0C" w:rsidP="00043B0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Настоящее решение вступает в силу со дня его официального опубликования в печатном издании «Вестник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образования» не позднее 10 дней после его подписания главой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образования.</w:t>
      </w:r>
    </w:p>
    <w:p w:rsidR="00043B0C" w:rsidRDefault="00043B0C" w:rsidP="00043B0C">
      <w:pPr>
        <w:pStyle w:val="a3"/>
        <w:rPr>
          <w:sz w:val="22"/>
          <w:szCs w:val="22"/>
        </w:rPr>
      </w:pPr>
    </w:p>
    <w:p w:rsidR="00043B0C" w:rsidRDefault="00043B0C" w:rsidP="00043B0C">
      <w:pPr>
        <w:pStyle w:val="a3"/>
        <w:rPr>
          <w:sz w:val="22"/>
          <w:szCs w:val="22"/>
        </w:rPr>
      </w:pPr>
    </w:p>
    <w:p w:rsidR="00043B0C" w:rsidRDefault="00043B0C" w:rsidP="00043B0C">
      <w:pPr>
        <w:pStyle w:val="a3"/>
        <w:rPr>
          <w:sz w:val="22"/>
          <w:szCs w:val="22"/>
        </w:rPr>
      </w:pPr>
    </w:p>
    <w:p w:rsidR="00043B0C" w:rsidRDefault="00043B0C" w:rsidP="00043B0C">
      <w:pPr>
        <w:pStyle w:val="a3"/>
        <w:rPr>
          <w:sz w:val="22"/>
          <w:szCs w:val="22"/>
        </w:rPr>
      </w:pPr>
    </w:p>
    <w:p w:rsidR="00043B0C" w:rsidRDefault="00043B0C" w:rsidP="00043B0C">
      <w:pPr>
        <w:pStyle w:val="a3"/>
        <w:rPr>
          <w:sz w:val="22"/>
          <w:szCs w:val="22"/>
        </w:rPr>
      </w:pPr>
    </w:p>
    <w:p w:rsidR="00043B0C" w:rsidRDefault="00043B0C" w:rsidP="00043B0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3B0C" w:rsidRDefault="00043B0C" w:rsidP="00043B0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Г лава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</w:t>
      </w:r>
    </w:p>
    <w:p w:rsidR="00043B0C" w:rsidRDefault="00043B0C" w:rsidP="00043B0C">
      <w:pPr>
        <w:pStyle w:val="a3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                                                                      О.Н. Молчанов</w:t>
      </w:r>
    </w:p>
    <w:p w:rsidR="006956B7" w:rsidRDefault="006956B7" w:rsidP="006956B7">
      <w:pPr>
        <w:pStyle w:val="a3"/>
        <w:jc w:val="right"/>
      </w:pPr>
    </w:p>
    <w:sectPr w:rsidR="006956B7" w:rsidSect="00F218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0B" w:rsidRDefault="007C1A0B" w:rsidP="00D162A7">
      <w:pPr>
        <w:spacing w:after="0" w:line="240" w:lineRule="auto"/>
      </w:pPr>
      <w:r>
        <w:separator/>
      </w:r>
    </w:p>
  </w:endnote>
  <w:endnote w:type="continuationSeparator" w:id="0">
    <w:p w:rsidR="007C1A0B" w:rsidRDefault="007C1A0B" w:rsidP="00D1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0B" w:rsidRDefault="007C1A0B" w:rsidP="00D162A7">
      <w:pPr>
        <w:spacing w:after="0" w:line="240" w:lineRule="auto"/>
      </w:pPr>
      <w:r>
        <w:separator/>
      </w:r>
    </w:p>
  </w:footnote>
  <w:footnote w:type="continuationSeparator" w:id="0">
    <w:p w:rsidR="007C1A0B" w:rsidRDefault="007C1A0B" w:rsidP="00D1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00" w:rsidRDefault="007C1A0B" w:rsidP="006A0100">
    <w:pPr>
      <w:pStyle w:val="a5"/>
      <w:tabs>
        <w:tab w:val="clear" w:pos="4677"/>
        <w:tab w:val="clear" w:pos="9355"/>
        <w:tab w:val="left" w:pos="85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E13"/>
    <w:multiLevelType w:val="hybridMultilevel"/>
    <w:tmpl w:val="A1B2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6068"/>
    <w:multiLevelType w:val="hybridMultilevel"/>
    <w:tmpl w:val="5DB68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907C1"/>
    <w:multiLevelType w:val="hybridMultilevel"/>
    <w:tmpl w:val="60A4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BD9"/>
    <w:rsid w:val="00043B0C"/>
    <w:rsid w:val="00044A27"/>
    <w:rsid w:val="000C615A"/>
    <w:rsid w:val="001F1485"/>
    <w:rsid w:val="00387EBB"/>
    <w:rsid w:val="00407495"/>
    <w:rsid w:val="00553FC8"/>
    <w:rsid w:val="006956B7"/>
    <w:rsid w:val="00751AA9"/>
    <w:rsid w:val="007C1A0B"/>
    <w:rsid w:val="00823B64"/>
    <w:rsid w:val="00977BD9"/>
    <w:rsid w:val="009D3862"/>
    <w:rsid w:val="00A22670"/>
    <w:rsid w:val="00C801C2"/>
    <w:rsid w:val="00D162A7"/>
    <w:rsid w:val="00F2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77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header"/>
    <w:basedOn w:val="a"/>
    <w:link w:val="a6"/>
    <w:rsid w:val="00977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77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C615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4">
    <w:name w:val="Без интервала Знак"/>
    <w:link w:val="a3"/>
    <w:rsid w:val="000C615A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A5E2D-5EF1-4345-AC00-8FF3029F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dcterms:created xsi:type="dcterms:W3CDTF">2015-10-16T01:38:00Z</dcterms:created>
  <dcterms:modified xsi:type="dcterms:W3CDTF">2015-10-16T05:45:00Z</dcterms:modified>
</cp:coreProperties>
</file>