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2" w:rsidRDefault="00B347C2" w:rsidP="00B347C2">
      <w:pPr>
        <w:rPr>
          <w:rFonts w:ascii="Times New Roman" w:hAnsi="Times New Roman"/>
          <w:b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</w:rPr>
        <w:t>РОССИЙСКАЯ ФЕДЕРАЦИЯ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 -2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347C2" w:rsidRDefault="00B347C2" w:rsidP="00B347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28.01.2019г. № 15</w:t>
      </w:r>
    </w:p>
    <w:p w:rsidR="00B347C2" w:rsidRDefault="00B347C2" w:rsidP="00B347C2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«Об утверждении плана работы комиссии</w:t>
      </w:r>
    </w:p>
    <w:p w:rsidR="00B347C2" w:rsidRDefault="00B347C2" w:rsidP="00B347C2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предупреждению и ликвидации чрезвычайных ситуаций</w:t>
      </w:r>
    </w:p>
    <w:p w:rsidR="00B347C2" w:rsidRDefault="00B347C2" w:rsidP="00B347C2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и обеспечению пожарной безопасности  на территории</w:t>
      </w:r>
    </w:p>
    <w:p w:rsidR="00B347C2" w:rsidRDefault="00B347C2" w:rsidP="00B347C2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Новоснежнинского муниципального образования на 2019 год</w:t>
      </w:r>
    </w:p>
    <w:p w:rsidR="00B347C2" w:rsidRDefault="00B347C2" w:rsidP="00B347C2">
      <w:pPr>
        <w:jc w:val="center"/>
        <w:rPr>
          <w:b/>
        </w:rPr>
      </w:pPr>
    </w:p>
    <w:p w:rsidR="00B347C2" w:rsidRDefault="00B347C2" w:rsidP="00B347C2">
      <w:pPr>
        <w:ind w:firstLine="708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Новоснежнинского муниципального образования,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Style w:val="2"/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 № 794 «О единой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государственной системе предупреждения и ликвидации чрезвычайных ситуаций»,  руководствуясь ст. 10 Устава Новоснежнинского муниципального образования,</w:t>
      </w:r>
      <w:bookmarkStart w:id="0" w:name="bookmark8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47C2" w:rsidRDefault="00B347C2" w:rsidP="00B347C2">
      <w:pPr>
        <w:rPr>
          <w:b/>
        </w:rPr>
      </w:pPr>
      <w:r>
        <w:rPr>
          <w:rStyle w:val="21"/>
          <w:rFonts w:ascii="Times New Roman" w:hAnsi="Times New Roman" w:cs="Times New Roman"/>
          <w:bCs w:val="0"/>
          <w:color w:val="000000"/>
          <w:sz w:val="24"/>
          <w:szCs w:val="24"/>
        </w:rPr>
        <w:t>ПОСТАНОВЛЯЮ:</w:t>
      </w:r>
      <w:bookmarkEnd w:id="0"/>
    </w:p>
    <w:p w:rsidR="00B347C2" w:rsidRDefault="00B347C2" w:rsidP="00B347C2">
      <w:pPr>
        <w:pStyle w:val="a5"/>
        <w:numPr>
          <w:ilvl w:val="0"/>
          <w:numId w:val="1"/>
        </w:numPr>
        <w:jc w:val="both"/>
        <w:rPr>
          <w:rStyle w:val="2"/>
          <w:lang w:val="ru-RU"/>
        </w:rPr>
      </w:pPr>
      <w:r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Утвердить план мероприятий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2019 год (Приложение № 1). </w:t>
      </w:r>
    </w:p>
    <w:p w:rsidR="00B347C2" w:rsidRPr="00B347C2" w:rsidRDefault="00B347C2" w:rsidP="00B347C2">
      <w:pPr>
        <w:pStyle w:val="a5"/>
        <w:numPr>
          <w:ilvl w:val="0"/>
          <w:numId w:val="1"/>
        </w:numPr>
        <w:jc w:val="both"/>
        <w:rPr>
          <w:lang w:val="ru-RU"/>
        </w:rPr>
      </w:pPr>
      <w:r>
        <w:rPr>
          <w:rStyle w:val="2"/>
          <w:rFonts w:ascii="Times New Roman" w:hAnsi="Times New Roman"/>
          <w:color w:val="000000"/>
          <w:sz w:val="24"/>
          <w:szCs w:val="24"/>
          <w:lang w:val="ru-RU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  <w:lang w:val="ru-RU"/>
        </w:rPr>
        <w:t xml:space="preserve">в печатном издании «Вестник» Новоснежнинского муниципального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разместить на официальном сайте муниципального образования Слюдянский район в разделе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 в информационно-телекоммуникационной сети «Интернет».</w:t>
      </w:r>
    </w:p>
    <w:p w:rsidR="00B347C2" w:rsidRDefault="00B347C2" w:rsidP="00B347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347C2" w:rsidRDefault="00B347C2" w:rsidP="00B347C2">
      <w:pPr>
        <w:jc w:val="both"/>
        <w:rPr>
          <w:rStyle w:val="2"/>
          <w:rFonts w:cs="Times New Roman"/>
        </w:rPr>
      </w:pPr>
    </w:p>
    <w:p w:rsidR="00B347C2" w:rsidRDefault="00B347C2" w:rsidP="00B347C2">
      <w:pPr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B347C2" w:rsidRDefault="00B347C2" w:rsidP="00B347C2">
      <w:pPr>
        <w:pStyle w:val="a4"/>
        <w:jc w:val="both"/>
        <w:rPr>
          <w:b/>
        </w:rPr>
      </w:pPr>
    </w:p>
    <w:p w:rsidR="00B347C2" w:rsidRDefault="00B347C2" w:rsidP="00B347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47C2" w:rsidRDefault="00B347C2" w:rsidP="00B347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Л.В. Заиграева</w:t>
      </w:r>
    </w:p>
    <w:p w:rsidR="00B347C2" w:rsidRDefault="00B347C2" w:rsidP="00B347C2">
      <w:r>
        <w:t xml:space="preserve">                                                   </w:t>
      </w:r>
    </w:p>
    <w:p w:rsidR="00B347C2" w:rsidRPr="00B347C2" w:rsidRDefault="00B347C2" w:rsidP="00B347C2"/>
    <w:tbl>
      <w:tblPr>
        <w:tblW w:w="0" w:type="auto"/>
        <w:tblLook w:val="01E0"/>
      </w:tblPr>
      <w:tblGrid>
        <w:gridCol w:w="5752"/>
        <w:gridCol w:w="3819"/>
      </w:tblGrid>
      <w:tr w:rsidR="00B347C2" w:rsidTr="00B347C2">
        <w:tc>
          <w:tcPr>
            <w:tcW w:w="5778" w:type="dxa"/>
          </w:tcPr>
          <w:p w:rsidR="00B347C2" w:rsidRDefault="00B3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28" w:type="dxa"/>
          </w:tcPr>
          <w:p w:rsidR="00B347C2" w:rsidRDefault="00B347C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Приложение 1</w:t>
            </w:r>
          </w:p>
          <w:p w:rsidR="00B347C2" w:rsidRDefault="00B347C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 постановлению главы </w:t>
            </w:r>
          </w:p>
          <w:p w:rsidR="00B347C2" w:rsidRDefault="00B347C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Новоснежнинского МО </w:t>
            </w:r>
          </w:p>
          <w:p w:rsidR="00B347C2" w:rsidRDefault="00B347C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 28.01.2019 № 15</w:t>
            </w:r>
          </w:p>
          <w:p w:rsidR="00B347C2" w:rsidRDefault="00B347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347C2" w:rsidRDefault="00B347C2" w:rsidP="00B347C2">
      <w:pPr>
        <w:pStyle w:val="a4"/>
        <w:jc w:val="center"/>
        <w:rPr>
          <w:rStyle w:val="2"/>
          <w:b/>
          <w:color w:val="000000"/>
        </w:rPr>
      </w:pPr>
      <w:r>
        <w:rPr>
          <w:rStyle w:val="2"/>
          <w:rFonts w:ascii="Times New Roman" w:hAnsi="Times New Roman"/>
          <w:b/>
          <w:color w:val="000000"/>
          <w:sz w:val="24"/>
          <w:szCs w:val="24"/>
        </w:rPr>
        <w:t>ПЛАН</w:t>
      </w:r>
    </w:p>
    <w:p w:rsidR="00B347C2" w:rsidRDefault="00B347C2" w:rsidP="00B347C2">
      <w:pPr>
        <w:pStyle w:val="a4"/>
        <w:jc w:val="center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/>
          <w:b/>
          <w:color w:val="000000"/>
          <w:sz w:val="24"/>
          <w:szCs w:val="24"/>
        </w:rPr>
        <w:t>мероприятий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2019 год</w:t>
      </w:r>
    </w:p>
    <w:tbl>
      <w:tblPr>
        <w:tblpPr w:leftFromText="180" w:rightFromText="180" w:vertAnchor="text" w:horzAnchor="margin" w:tblpXSpec="center" w:tblpY="42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04"/>
        <w:gridCol w:w="1844"/>
        <w:gridCol w:w="2410"/>
        <w:gridCol w:w="1135"/>
      </w:tblGrid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>Проведение плановых заседаний КЧС и ОПБ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председатель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экстренных заседаний комиссии при возникновении ЧС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rPr>
          <w:trHeight w:val="17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и обеспечение пожарной безопасности на объектах при проведении праздников с пребыванием большего кол-ва населения.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 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глава администрации, специалисты администрации, руководители всех форм собственности,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участковый уполномоченный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Расчистка в зимнее время подъездных путей к местам забора воды, установка знаков ПБ и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январь -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глава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корректировка нормативно-правовых актов  Новоснежнинского муниципального образования в области ГО ЧС природного и техногенного характера;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информационных стендах и в печатном издании «ВЕСТНИК» Новоснежнинского МО информационно – справочных материалов ГО и ЧС и ОПБ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специалисты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уголка по вопросам ГО и ЧС, ПБ в здании администрации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обеспечению пожарной безопасности при подготовке объектов и населенных пунктов в период: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весеннего половодья;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летний пожароопасный период;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ледостава;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зимний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пожароопасный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 по плану КЧС и ОПБ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КЧС, руководители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организацией подготовки сил и средств добровольной пожарной охраны Новоснежнинского муниципального образования к защите населенных пунктов от угроз лесных пожаров в пожароопасном периоде 2019 года.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 КЧС и ОПБ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на территории  Новоснежнинского МО в 2019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паводковый период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КЧС,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всех форм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Проверка наружного противопожарного водоснабжения в населенных пунктах Новоснежнинского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КЧС и ОПБ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 xml:space="preserve">состоянием, функционированием и </w:t>
            </w: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соблюдением мер пожарной безопасности на объектах жизнеобеспечения.</w:t>
            </w:r>
          </w:p>
          <w:p w:rsidR="00B347C2" w:rsidRDefault="00B347C2" w:rsidP="00B347C2">
            <w:pPr>
              <w:pStyle w:val="a4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 КЧС и ОПБ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>Создание запасов материально- технических средств,  используемых для ликвидации ЧС на объектах жизнеобеспечения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КЧС и ОПБ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 xml:space="preserve"> организацией оповещения населения в населенных пунктах Новоснежнинского 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КЧС и ОПБ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содержанием и состоянием </w:t>
            </w:r>
            <w:proofErr w:type="spellStart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и межпоселковых дорог в зимнее время и в период весенней распутицы.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январь-май-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глава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работников администрации Новоснежнинского МО пожарно-техническому минимуму, проведение инструктажа по пожарной безопасности на рабочем месте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 Заиграева,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патрулирования: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территории Новоснежнинского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поселения в пожароопасный период, с целью: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выявления несанкционированных отжигов сухой травы;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предупреждения разжигания костров в жилом секторе и посещения лесов;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раннего определения пожаров.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Осенне-зимний,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весенний период пожароопасного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Информирование населения по вопросам защиты населения и территорий от ЧС, обеспечения пожарной безопасности через средства массовой информации доведение до общественности информации о состоянии оперативной обстановки на территории Новоснежнинского муниципального образования с учетом сезонности.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1pt"/>
                <w:b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 Администрация </w:t>
            </w:r>
          </w:p>
          <w:p w:rsidR="00B347C2" w:rsidRDefault="00B347C2" w:rsidP="00B347C2">
            <w:pPr>
              <w:pStyle w:val="a4"/>
              <w:spacing w:line="276" w:lineRule="auto"/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Новоснежнинского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>Подготовка населенных пунктов  Новоснежнинского муниципального образования к пожароопасному периоду и защите от угроз перехода лесных пожаров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1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1"/>
                <w:color w:val="000000"/>
                <w:sz w:val="24"/>
                <w:szCs w:val="24"/>
                <w:lang w:eastAsia="en-US"/>
              </w:rPr>
              <w:t>апрель -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</w:p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Новоснежнинского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несанкционированных свалок мусора и отходов производства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B347C2" w:rsidRDefault="00B347C2" w:rsidP="00B347C2">
            <w:pPr>
              <w:pStyle w:val="a4"/>
              <w:spacing w:line="276" w:lineRule="auto"/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Новоснежнинского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7C2" w:rsidTr="00B347C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TimesNewRoman"/>
                <w:iCs/>
                <w:color w:val="000000"/>
                <w:sz w:val="24"/>
                <w:szCs w:val="24"/>
                <w:lang w:eastAsia="en-US"/>
              </w:rPr>
              <w:t>Организация взаимодействия с территориальными органами МЧС РФ в г. Иркутске и Иркутском районе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1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1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2" w:rsidRDefault="00B347C2" w:rsidP="00B347C2">
            <w:pPr>
              <w:pStyle w:val="a4"/>
              <w:spacing w:line="276" w:lineRule="auto"/>
              <w:rPr>
                <w:rStyle w:val="211p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en-US"/>
              </w:rPr>
              <w:t>КЧС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Default="00B347C2" w:rsidP="00B347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47C2" w:rsidRDefault="00B347C2" w:rsidP="00B347C2">
      <w:pPr>
        <w:rPr>
          <w:rFonts w:cs="Times New Roman"/>
        </w:rPr>
      </w:pPr>
    </w:p>
    <w:p w:rsidR="00B347C2" w:rsidRDefault="00B347C2" w:rsidP="00B347C2">
      <w:pPr>
        <w:pStyle w:val="a4"/>
        <w:rPr>
          <w:rFonts w:ascii="Times New Roman" w:hAnsi="Times New Roman"/>
          <w:sz w:val="24"/>
          <w:szCs w:val="24"/>
        </w:rPr>
      </w:pPr>
    </w:p>
    <w:p w:rsidR="00B347C2" w:rsidRDefault="00B347C2" w:rsidP="00B347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546089" w:rsidRPr="00B347C2" w:rsidRDefault="00B347C2" w:rsidP="00B347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>
        <w:rPr>
          <w:rFonts w:ascii="Times New Roman" w:hAnsi="Times New Roman"/>
          <w:sz w:val="24"/>
          <w:szCs w:val="24"/>
        </w:rPr>
        <w:t>Киричек</w:t>
      </w:r>
      <w:proofErr w:type="spellEnd"/>
    </w:p>
    <w:sectPr w:rsidR="00546089" w:rsidRPr="00B347C2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4DE"/>
    <w:multiLevelType w:val="hybridMultilevel"/>
    <w:tmpl w:val="C3EE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C2"/>
    <w:rsid w:val="000E6C49"/>
    <w:rsid w:val="00546089"/>
    <w:rsid w:val="005D0246"/>
    <w:rsid w:val="007E5514"/>
    <w:rsid w:val="00B3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347C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B34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347C2"/>
    <w:pPr>
      <w:spacing w:after="0" w:line="240" w:lineRule="auto"/>
      <w:ind w:left="720" w:firstLine="360"/>
      <w:contextualSpacing/>
    </w:pPr>
    <w:rPr>
      <w:rFonts w:eastAsia="Times New Roman" w:cs="Times New Roman"/>
      <w:lang w:val="en-US" w:bidi="en-US"/>
    </w:rPr>
  </w:style>
  <w:style w:type="character" w:customStyle="1" w:styleId="2">
    <w:name w:val="Основной текст (2)_"/>
    <w:link w:val="20"/>
    <w:locked/>
    <w:rsid w:val="00B347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7C2"/>
    <w:pPr>
      <w:widowControl w:val="0"/>
      <w:shd w:val="clear" w:color="auto" w:fill="FFFFFF"/>
      <w:spacing w:after="600" w:line="277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21">
    <w:name w:val="Заголовок №2_"/>
    <w:link w:val="210"/>
    <w:locked/>
    <w:rsid w:val="00B347C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B347C2"/>
    <w:pPr>
      <w:widowControl w:val="0"/>
      <w:shd w:val="clear" w:color="auto" w:fill="FFFFFF"/>
      <w:spacing w:before="600" w:after="0" w:line="274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character" w:customStyle="1" w:styleId="211pt">
    <w:name w:val="Основной текст (2) + 11 pt"/>
    <w:rsid w:val="00B347C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11pt1">
    <w:name w:val="Основной текст (2) + 11 pt1"/>
    <w:aliases w:val="Полужирный"/>
    <w:rsid w:val="00B347C2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TimesNewRoman">
    <w:name w:val="Основной текст (2) + Times New Roman"/>
    <w:aliases w:val="32 pt,Не курсив8"/>
    <w:rsid w:val="00B347C2"/>
    <w:rPr>
      <w:rFonts w:ascii="Times New Roman" w:hAnsi="Times New Roman" w:cs="Times New Roman" w:hint="default"/>
      <w:strike w:val="0"/>
      <w:dstrike w:val="0"/>
      <w:sz w:val="64"/>
      <w:szCs w:val="64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2019-02-08T04:52:00Z</dcterms:created>
  <dcterms:modified xsi:type="dcterms:W3CDTF">2019-02-08T04:52:00Z</dcterms:modified>
</cp:coreProperties>
</file>