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46A" w:rsidRDefault="00E4646A" w:rsidP="00E4646A">
      <w:pPr>
        <w:rPr>
          <w:b/>
          <w:sz w:val="24"/>
          <w:szCs w:val="24"/>
        </w:rPr>
      </w:pPr>
    </w:p>
    <w:p w:rsidR="00E4646A" w:rsidRDefault="00E4646A" w:rsidP="00E4646A">
      <w:pPr>
        <w:jc w:val="center"/>
        <w:rPr>
          <w:b/>
          <w:sz w:val="28"/>
          <w:szCs w:val="28"/>
        </w:rPr>
      </w:pPr>
      <w:r>
        <w:rPr>
          <w:b/>
          <w:sz w:val="24"/>
          <w:szCs w:val="24"/>
        </w:rPr>
        <w:t>Российская Федерация</w:t>
      </w:r>
    </w:p>
    <w:p w:rsidR="00E4646A" w:rsidRDefault="00E4646A" w:rsidP="00E4646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Иркутская область</w:t>
      </w:r>
    </w:p>
    <w:p w:rsidR="00E4646A" w:rsidRDefault="00E4646A" w:rsidP="00E4646A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Слюдянский</w:t>
      </w:r>
      <w:proofErr w:type="spellEnd"/>
      <w:r>
        <w:rPr>
          <w:b/>
          <w:sz w:val="24"/>
          <w:szCs w:val="24"/>
        </w:rPr>
        <w:t xml:space="preserve"> район</w:t>
      </w:r>
    </w:p>
    <w:p w:rsidR="00E4646A" w:rsidRDefault="00E4646A" w:rsidP="00E4646A">
      <w:pPr>
        <w:jc w:val="center"/>
        <w:rPr>
          <w:b/>
          <w:sz w:val="24"/>
          <w:szCs w:val="24"/>
        </w:rPr>
      </w:pPr>
    </w:p>
    <w:p w:rsidR="00E4646A" w:rsidRDefault="00E4646A" w:rsidP="00E4646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ДУМА  НОВОСНЕЖНИНСКОГО СЕЛЬСКОГО ПОСЕЛЕНИЯ</w:t>
      </w:r>
    </w:p>
    <w:p w:rsidR="00E4646A" w:rsidRDefault="00E4646A" w:rsidP="00E4646A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п</w:t>
      </w:r>
      <w:proofErr w:type="gramStart"/>
      <w:r>
        <w:rPr>
          <w:b/>
          <w:sz w:val="24"/>
          <w:szCs w:val="24"/>
        </w:rPr>
        <w:t>.Н</w:t>
      </w:r>
      <w:proofErr w:type="gramEnd"/>
      <w:r>
        <w:rPr>
          <w:b/>
          <w:sz w:val="24"/>
          <w:szCs w:val="24"/>
        </w:rPr>
        <w:t>овоснежная</w:t>
      </w:r>
      <w:proofErr w:type="spellEnd"/>
    </w:p>
    <w:p w:rsidR="00E4646A" w:rsidRDefault="00E4646A" w:rsidP="00E4646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ул</w:t>
      </w:r>
      <w:proofErr w:type="gramStart"/>
      <w:r>
        <w:rPr>
          <w:b/>
          <w:sz w:val="24"/>
          <w:szCs w:val="24"/>
        </w:rPr>
        <w:t>.Л</w:t>
      </w:r>
      <w:proofErr w:type="gramEnd"/>
      <w:r>
        <w:rPr>
          <w:b/>
          <w:sz w:val="24"/>
          <w:szCs w:val="24"/>
        </w:rPr>
        <w:t>енина 2</w:t>
      </w:r>
    </w:p>
    <w:p w:rsidR="00E4646A" w:rsidRDefault="00E4646A" w:rsidP="00E4646A">
      <w:pPr>
        <w:jc w:val="center"/>
        <w:rPr>
          <w:b/>
          <w:sz w:val="24"/>
          <w:szCs w:val="24"/>
        </w:rPr>
      </w:pPr>
    </w:p>
    <w:p w:rsidR="00E4646A" w:rsidRDefault="00E4646A" w:rsidP="00E4646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РЕШЕНИЕ</w:t>
      </w:r>
    </w:p>
    <w:p w:rsidR="00E4646A" w:rsidRDefault="00E4646A" w:rsidP="00E4646A">
      <w:pPr>
        <w:jc w:val="center"/>
        <w:rPr>
          <w:b/>
          <w:sz w:val="24"/>
          <w:szCs w:val="24"/>
        </w:rPr>
      </w:pPr>
    </w:p>
    <w:p w:rsidR="00E4646A" w:rsidRDefault="00E4646A" w:rsidP="00E4646A">
      <w:pPr>
        <w:jc w:val="center"/>
        <w:rPr>
          <w:b/>
          <w:sz w:val="24"/>
          <w:szCs w:val="24"/>
        </w:rPr>
      </w:pPr>
    </w:p>
    <w:p w:rsidR="00E4646A" w:rsidRDefault="00E4646A" w:rsidP="00E4646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30.11.2016г. №20-3сд</w:t>
      </w:r>
    </w:p>
    <w:p w:rsidR="00E4646A" w:rsidRDefault="00E4646A" w:rsidP="00E4646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«О  налоге на имущество </w:t>
      </w:r>
    </w:p>
    <w:p w:rsidR="00E4646A" w:rsidRDefault="00E4646A" w:rsidP="00E4646A">
      <w:pPr>
        <w:rPr>
          <w:b/>
          <w:sz w:val="24"/>
          <w:szCs w:val="24"/>
        </w:rPr>
      </w:pPr>
      <w:r>
        <w:rPr>
          <w:b/>
          <w:sz w:val="24"/>
          <w:szCs w:val="24"/>
        </w:rPr>
        <w:t>физических лиц  на 2017 год»</w:t>
      </w:r>
    </w:p>
    <w:p w:rsidR="00E4646A" w:rsidRDefault="00E4646A" w:rsidP="00E4646A">
      <w:pPr>
        <w:rPr>
          <w:b/>
          <w:sz w:val="24"/>
          <w:szCs w:val="24"/>
        </w:rPr>
      </w:pPr>
    </w:p>
    <w:p w:rsidR="00E4646A" w:rsidRDefault="00E4646A" w:rsidP="00E4646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В соответствии со статьей 14 Федерального закона от  06.10.2003 года № 131-ФЗ «Об общих  принципах организации местного самоуправления в Российской Федерации», статьей 407  Налоговым кодексом Российской Федерации, и Уставом Новоснежнинского муниципального образования, </w:t>
      </w:r>
    </w:p>
    <w:p w:rsidR="00E4646A" w:rsidRDefault="00E4646A" w:rsidP="00E4646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ДУМА НОВОСНЕЖНИНСКОГО СЕЛЬСКОГО ПОСЕЛЕНИЯ  РЕШИЛА:</w:t>
      </w:r>
    </w:p>
    <w:p w:rsidR="00E4646A" w:rsidRDefault="00E4646A" w:rsidP="00E4646A">
      <w:pPr>
        <w:jc w:val="both"/>
        <w:rPr>
          <w:sz w:val="24"/>
          <w:szCs w:val="24"/>
        </w:rPr>
      </w:pPr>
      <w:r>
        <w:rPr>
          <w:sz w:val="24"/>
          <w:szCs w:val="24"/>
        </w:rPr>
        <w:t>1. Установить и ввести в действие  на территории Новоснежнинского муниципального образования налог на  имущество физических лиц на 2017год.</w:t>
      </w:r>
    </w:p>
    <w:p w:rsidR="00E4646A" w:rsidRDefault="00E4646A" w:rsidP="00E4646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Установить следующие ставки налога на квартиры, комнаты, дачи, гаражи, </w:t>
      </w:r>
      <w:proofErr w:type="spellStart"/>
      <w:r>
        <w:rPr>
          <w:sz w:val="24"/>
          <w:szCs w:val="24"/>
        </w:rPr>
        <w:t>машино-место</w:t>
      </w:r>
      <w:proofErr w:type="spellEnd"/>
      <w:r>
        <w:rPr>
          <w:sz w:val="24"/>
          <w:szCs w:val="24"/>
        </w:rPr>
        <w:t>, единый недвижимый комплекс, объект незавершенного строительства,  жилые дома, строения, помещения и сооружения, а также долю в праве общей собственности на перечисленное имущество в зависимости от суммарной инвентаризационной стоимости объектов налогообложения в следующих размерах:</w:t>
      </w:r>
    </w:p>
    <w:p w:rsidR="00E4646A" w:rsidRDefault="00E4646A" w:rsidP="00E4646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Ставки налога на жилые дома, квартиры, комнаты, дачи, гаражи, </w:t>
      </w:r>
      <w:proofErr w:type="spellStart"/>
      <w:r>
        <w:rPr>
          <w:sz w:val="24"/>
          <w:szCs w:val="24"/>
        </w:rPr>
        <w:t>машино-место</w:t>
      </w:r>
      <w:proofErr w:type="spellEnd"/>
      <w:r>
        <w:rPr>
          <w:sz w:val="24"/>
          <w:szCs w:val="24"/>
        </w:rPr>
        <w:t>, единый недвижимый комплекс, объект незавершенного строительства, долю в праве общей собственности на  перечисленное  имущество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E4646A" w:rsidTr="00E4646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6A" w:rsidRDefault="00E4646A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Суммарная инвентаризационная стоимость</w:t>
            </w:r>
          </w:p>
          <w:p w:rsidR="00E4646A" w:rsidRDefault="00E4646A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объектов  налогообложения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6A" w:rsidRDefault="00E4646A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Ставка налога</w:t>
            </w:r>
          </w:p>
        </w:tc>
      </w:tr>
      <w:tr w:rsidR="00E4646A" w:rsidTr="00E4646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6A" w:rsidRDefault="00E4646A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300 тысяч рублей (включительно)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6A" w:rsidRDefault="00E4646A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 процента</w:t>
            </w:r>
          </w:p>
        </w:tc>
      </w:tr>
      <w:tr w:rsidR="00E4646A" w:rsidTr="00E4646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6A" w:rsidRDefault="00E4646A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Свыше 300 тысяч рублей до 500 тысяч рублей (включительно)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6A" w:rsidRDefault="00E4646A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 процента</w:t>
            </w:r>
          </w:p>
        </w:tc>
      </w:tr>
      <w:tr w:rsidR="00E4646A" w:rsidTr="00E4646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6A" w:rsidRDefault="00E4646A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Свыше 500 тысяч рублей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6A" w:rsidRDefault="00E4646A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0,31 процента</w:t>
            </w:r>
          </w:p>
        </w:tc>
      </w:tr>
    </w:tbl>
    <w:p w:rsidR="00E4646A" w:rsidRDefault="00E4646A" w:rsidP="00E4646A">
      <w:pPr>
        <w:jc w:val="both"/>
        <w:rPr>
          <w:sz w:val="24"/>
          <w:szCs w:val="24"/>
        </w:rPr>
      </w:pPr>
      <w:r>
        <w:rPr>
          <w:sz w:val="24"/>
          <w:szCs w:val="24"/>
        </w:rPr>
        <w:t>Ставки налога на иные здания, строения, помещения, сооружения, долю в праве общей собственности на  перечисленное  имущество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E4646A" w:rsidTr="00E4646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6A" w:rsidRDefault="00E4646A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Суммарная инвентаризационная стоимость</w:t>
            </w:r>
          </w:p>
          <w:p w:rsidR="00E4646A" w:rsidRDefault="00E4646A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объектов налогообложения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6A" w:rsidRDefault="00E4646A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Ставка налога</w:t>
            </w:r>
          </w:p>
        </w:tc>
      </w:tr>
      <w:tr w:rsidR="00E4646A" w:rsidTr="00E4646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6A" w:rsidRDefault="00E4646A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300 тысяч рублей (включительно)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6A" w:rsidRDefault="00E4646A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 процента</w:t>
            </w:r>
          </w:p>
        </w:tc>
      </w:tr>
      <w:tr w:rsidR="00E4646A" w:rsidTr="00E4646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6A" w:rsidRDefault="00E4646A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Свыше 300 тысяч рублей до 500 тысяч рублей (включительно)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6A" w:rsidRDefault="00E4646A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 процента</w:t>
            </w:r>
          </w:p>
        </w:tc>
      </w:tr>
      <w:tr w:rsidR="00E4646A" w:rsidTr="00E4646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6A" w:rsidRDefault="00E4646A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Свыше 500 тысяч рублей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6A" w:rsidRDefault="00E4646A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 процента</w:t>
            </w:r>
          </w:p>
        </w:tc>
      </w:tr>
      <w:tr w:rsidR="00E4646A" w:rsidTr="00E4646A">
        <w:tc>
          <w:tcPr>
            <w:tcW w:w="95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646A" w:rsidRDefault="00E4646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</w:tbl>
    <w:p w:rsidR="00E4646A" w:rsidRDefault="00E4646A" w:rsidP="00E4646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Налоги, начисленные на имущество физических лиц, находящееся в пределах границ Новоснежнинского муниципального образования,  зачисляются в местный бюджет. </w:t>
      </w:r>
    </w:p>
    <w:p w:rsidR="00E4646A" w:rsidRDefault="00E4646A" w:rsidP="00E4646A">
      <w:pPr>
        <w:jc w:val="both"/>
        <w:rPr>
          <w:sz w:val="24"/>
          <w:szCs w:val="24"/>
        </w:rPr>
      </w:pPr>
      <w:r>
        <w:rPr>
          <w:sz w:val="24"/>
          <w:szCs w:val="24"/>
        </w:rPr>
        <w:t>4. Льготами по уплате налога пользуются лица, указанные в ст.407 Налогового кодекса Российской Федерации.</w:t>
      </w:r>
    </w:p>
    <w:p w:rsidR="00E4646A" w:rsidRDefault="00E4646A" w:rsidP="00E4646A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5. Порядок и сроки уплаты налога на имущество физическими лицами определяется в соответствии с действующими нормами Налогового Кодекса Российской Федерации.</w:t>
      </w:r>
    </w:p>
    <w:p w:rsidR="00E4646A" w:rsidRDefault="00E4646A" w:rsidP="00E4646A">
      <w:pPr>
        <w:jc w:val="both"/>
        <w:rPr>
          <w:sz w:val="24"/>
          <w:szCs w:val="24"/>
        </w:rPr>
      </w:pPr>
      <w:r>
        <w:rPr>
          <w:sz w:val="24"/>
          <w:szCs w:val="24"/>
        </w:rPr>
        <w:t>6. Настоящее решение подлежит официальному опубликованию в печатном издании «Вестник Новоснежнинского муниципального образования»</w:t>
      </w:r>
    </w:p>
    <w:p w:rsidR="00E4646A" w:rsidRDefault="00E4646A" w:rsidP="00E4646A">
      <w:pPr>
        <w:jc w:val="both"/>
        <w:rPr>
          <w:sz w:val="24"/>
          <w:szCs w:val="24"/>
        </w:rPr>
      </w:pPr>
      <w:r>
        <w:rPr>
          <w:sz w:val="24"/>
          <w:szCs w:val="24"/>
        </w:rPr>
        <w:t>7. Настоящее решение вступает в силу с 01 января 2017 года, но не ранее чем по истечении одного месяца со дня его официального опубликования.</w:t>
      </w:r>
    </w:p>
    <w:p w:rsidR="00E4646A" w:rsidRDefault="00E4646A" w:rsidP="00E4646A">
      <w:pPr>
        <w:jc w:val="both"/>
        <w:rPr>
          <w:sz w:val="24"/>
          <w:szCs w:val="24"/>
        </w:rPr>
      </w:pPr>
    </w:p>
    <w:p w:rsidR="00E4646A" w:rsidRDefault="00E4646A" w:rsidP="00E4646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Глава Новоснежнинского </w:t>
      </w:r>
    </w:p>
    <w:p w:rsidR="00E4646A" w:rsidRDefault="00E4646A" w:rsidP="00E4646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муниципального образования                                                      О.Н. Молчанов  </w:t>
      </w:r>
    </w:p>
    <w:p w:rsidR="00E772FA" w:rsidRDefault="00E4646A"/>
    <w:sectPr w:rsidR="00E772FA" w:rsidSect="00E53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E4646A"/>
    <w:rsid w:val="001E46FE"/>
    <w:rsid w:val="00347652"/>
    <w:rsid w:val="00424D8A"/>
    <w:rsid w:val="00823A79"/>
    <w:rsid w:val="009D3862"/>
    <w:rsid w:val="00C801C2"/>
    <w:rsid w:val="00E4646A"/>
    <w:rsid w:val="00E53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4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8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2278</Characters>
  <Application>Microsoft Office Word</Application>
  <DocSecurity>0</DocSecurity>
  <Lines>18</Lines>
  <Paragraphs>5</Paragraphs>
  <ScaleCrop>false</ScaleCrop>
  <Company/>
  <LinksUpToDate>false</LinksUpToDate>
  <CharactersWithSpaces>2672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3</cp:revision>
  <dcterms:created xsi:type="dcterms:W3CDTF">2016-12-07T06:11:00Z</dcterms:created>
  <dcterms:modified xsi:type="dcterms:W3CDTF">2016-12-07T06:11:00Z</dcterms:modified>
</cp:coreProperties>
</file>