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80" w:rsidRPr="00AA5080" w:rsidRDefault="00AA5080" w:rsidP="00AA5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8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AA5080" w:rsidRPr="00AA5080" w:rsidRDefault="00AA5080" w:rsidP="00AA5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8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A5080" w:rsidRPr="00AA5080" w:rsidRDefault="00AA5080" w:rsidP="00AA5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80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AA5080" w:rsidRPr="00AA5080" w:rsidRDefault="00AA5080" w:rsidP="00AA5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80" w:rsidRPr="00AA5080" w:rsidRDefault="00AA5080" w:rsidP="00AA5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080">
        <w:rPr>
          <w:rFonts w:ascii="Times New Roman" w:hAnsi="Times New Roman" w:cs="Times New Roman"/>
          <w:b/>
          <w:sz w:val="24"/>
          <w:szCs w:val="24"/>
        </w:rPr>
        <w:t>НОВОСНЕЖНИНСКОЕ СЕЛЬСКОЕ ПОСЕЛЕНИЕ</w:t>
      </w:r>
    </w:p>
    <w:p w:rsidR="00AA5080" w:rsidRPr="00AA5080" w:rsidRDefault="00AA5080" w:rsidP="00AA5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080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AA5080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AA5080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AA5080" w:rsidRPr="00AA5080" w:rsidRDefault="00AA5080" w:rsidP="00AA5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80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AA5080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AA5080">
        <w:rPr>
          <w:rFonts w:ascii="Times New Roman" w:hAnsi="Times New Roman" w:cs="Times New Roman"/>
          <w:b/>
          <w:sz w:val="24"/>
          <w:szCs w:val="24"/>
        </w:rPr>
        <w:t>енина,2</w:t>
      </w:r>
    </w:p>
    <w:p w:rsidR="00AA5080" w:rsidRPr="00AA5080" w:rsidRDefault="00AA5080" w:rsidP="00AA5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80" w:rsidRPr="00AA5080" w:rsidRDefault="00AA5080" w:rsidP="00AA5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8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A5080" w:rsidRPr="00AA5080" w:rsidRDefault="00057A97" w:rsidP="00AA5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080" w:rsidRPr="00AA5080" w:rsidRDefault="00AA5080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80" w:rsidRPr="00AA5080" w:rsidRDefault="00AA5080" w:rsidP="00AA508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28.02.2018г. № 13</w:t>
      </w:r>
    </w:p>
    <w:p w:rsidR="00AA5080" w:rsidRPr="00AA5080" w:rsidRDefault="00AA5080" w:rsidP="00AA508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установлении </w:t>
      </w:r>
      <w:proofErr w:type="gramStart"/>
      <w:r w:rsidRPr="00AA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особого</w:t>
      </w:r>
      <w:proofErr w:type="gramEnd"/>
      <w:r w:rsidRPr="00AA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противопожарного</w:t>
      </w:r>
    </w:p>
    <w:p w:rsidR="00AA5080" w:rsidRPr="00AA5080" w:rsidRDefault="00AA5080" w:rsidP="00AA508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режима в случае повышения пожарной опасности</w:t>
      </w:r>
    </w:p>
    <w:p w:rsidR="00AA5080" w:rsidRPr="00AA5080" w:rsidRDefault="00AA5080" w:rsidP="00AA508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Новоснежнинского сельского поселения»</w:t>
      </w:r>
    </w:p>
    <w:p w:rsidR="00681D33" w:rsidRPr="00AA5080" w:rsidRDefault="00AA5080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080" w:rsidRPr="00AA5080" w:rsidRDefault="00681D33" w:rsidP="00AA5080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A508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proofErr w:type="gramStart"/>
      <w:r w:rsidRPr="00AA5080">
        <w:rPr>
          <w:rFonts w:ascii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AA5080">
        <w:rPr>
          <w:rFonts w:ascii="Times New Roman" w:hAnsi="Times New Roman" w:cs="Times New Roman"/>
          <w:sz w:val="24"/>
          <w:szCs w:val="24"/>
          <w:lang w:eastAsia="ru-RU"/>
        </w:rPr>
        <w:t xml:space="preserve">З «Об общих принципах </w:t>
      </w:r>
      <w:hyperlink r:id="rId4" w:tooltip="Органы местного самоуправления" w:history="1">
        <w:r w:rsidRPr="00AA5080">
          <w:rPr>
            <w:rFonts w:ascii="Times New Roman" w:hAnsi="Times New Roman" w:cs="Times New Roman"/>
            <w:sz w:val="24"/>
            <w:szCs w:val="24"/>
            <w:lang w:eastAsia="ru-RU"/>
          </w:rPr>
          <w:t>организации местного самоуправления</w:t>
        </w:r>
      </w:hyperlink>
      <w:r w:rsidRPr="00AA5080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Федерации», Федеральным законом -ФЗ «О </w:t>
      </w:r>
      <w:hyperlink r:id="rId5" w:tooltip="Пожарная безопасность" w:history="1">
        <w:r w:rsidRPr="00AA5080">
          <w:rPr>
            <w:rFonts w:ascii="Times New Roman" w:hAnsi="Times New Roman" w:cs="Times New Roman"/>
            <w:sz w:val="24"/>
            <w:szCs w:val="24"/>
            <w:lang w:eastAsia="ru-RU"/>
          </w:rPr>
          <w:t>пожарной безопасности</w:t>
        </w:r>
      </w:hyperlink>
      <w:r w:rsidRPr="00AA5080">
        <w:rPr>
          <w:rFonts w:ascii="Times New Roman" w:hAnsi="Times New Roman" w:cs="Times New Roman"/>
          <w:sz w:val="24"/>
          <w:szCs w:val="24"/>
          <w:lang w:eastAsia="ru-RU"/>
        </w:rPr>
        <w:t>», Федеральным законом от 01.01.2001 г. «Технический регламент о требов</w:t>
      </w:r>
      <w:r w:rsidR="00AA5080">
        <w:rPr>
          <w:rFonts w:ascii="Times New Roman" w:hAnsi="Times New Roman" w:cs="Times New Roman"/>
          <w:sz w:val="24"/>
          <w:szCs w:val="24"/>
          <w:lang w:eastAsia="ru-RU"/>
        </w:rPr>
        <w:t xml:space="preserve">аниях пожарной безопасности», ст.10 Устава Новоснежнинского муниципального образования </w:t>
      </w:r>
      <w:r w:rsidRPr="00AA5080">
        <w:rPr>
          <w:rFonts w:ascii="Times New Roman" w:hAnsi="Times New Roman" w:cs="Times New Roman"/>
          <w:sz w:val="24"/>
          <w:szCs w:val="24"/>
          <w:lang w:eastAsia="ru-RU"/>
        </w:rPr>
        <w:t xml:space="preserve">, в случае установления сухой, жаркой и ветреной погодой, а также учащением случаев возникновения очагов загораний в </w:t>
      </w:r>
      <w:hyperlink r:id="rId6" w:tooltip="Лесной фонд" w:history="1">
        <w:r w:rsidRPr="00AA5080">
          <w:rPr>
            <w:rFonts w:ascii="Times New Roman" w:hAnsi="Times New Roman" w:cs="Times New Roman"/>
            <w:sz w:val="24"/>
            <w:szCs w:val="24"/>
            <w:lang w:eastAsia="ru-RU"/>
          </w:rPr>
          <w:t>лесном фонде</w:t>
        </w:r>
      </w:hyperlink>
      <w:r w:rsidRPr="00AA5080">
        <w:rPr>
          <w:rFonts w:ascii="Times New Roman" w:hAnsi="Times New Roman" w:cs="Times New Roman"/>
          <w:sz w:val="24"/>
          <w:szCs w:val="24"/>
          <w:lang w:eastAsia="ru-RU"/>
        </w:rPr>
        <w:t>, угр</w:t>
      </w:r>
      <w:r w:rsidR="00AA5080">
        <w:rPr>
          <w:rFonts w:ascii="Times New Roman" w:hAnsi="Times New Roman" w:cs="Times New Roman"/>
          <w:sz w:val="24"/>
          <w:szCs w:val="24"/>
          <w:lang w:eastAsia="ru-RU"/>
        </w:rPr>
        <w:t>озе  Новоснежнинского сельского поселения</w:t>
      </w:r>
      <w:r w:rsidRPr="00AA5080">
        <w:rPr>
          <w:rFonts w:ascii="Times New Roman" w:hAnsi="Times New Roman" w:cs="Times New Roman"/>
          <w:sz w:val="24"/>
          <w:szCs w:val="24"/>
          <w:lang w:eastAsia="ru-RU"/>
        </w:rPr>
        <w:t xml:space="preserve"> от лесных пожаров, и в соответствии с решениями комиссии по чрезвычайным ситуациям и обеспечению </w:t>
      </w:r>
      <w:r w:rsidR="00AA5080">
        <w:rPr>
          <w:rFonts w:ascii="Times New Roman" w:hAnsi="Times New Roman" w:cs="Times New Roman"/>
          <w:sz w:val="24"/>
          <w:szCs w:val="24"/>
          <w:lang w:eastAsia="ru-RU"/>
        </w:rPr>
        <w:t>пожарной безопасности сельского</w:t>
      </w:r>
      <w:r w:rsidRPr="00AA508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AA5080" w:rsidRDefault="00AA5080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D33" w:rsidRPr="00AA5080" w:rsidRDefault="00681D33" w:rsidP="00AA508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A5080" w:rsidRPr="00AA5080" w:rsidRDefault="00AA5080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D33" w:rsidRPr="00AA5080" w:rsidRDefault="00681D33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Уста</w:t>
      </w:r>
      <w:r w:rsid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навливать на территории  Новоснежнинского сельского поселения</w:t>
      </w:r>
      <w:proofErr w:type="gramStart"/>
      <w:r w:rsid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распоряжению, особый противопожарный режим.</w:t>
      </w:r>
    </w:p>
    <w:p w:rsidR="00681D33" w:rsidRPr="00AA5080" w:rsidRDefault="00681D33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На период действия особого противопожарного режима на территории поселения устанавливать дополнительные требования пожарной безопасности, предусмотренные </w:t>
      </w:r>
      <w:hyperlink r:id="rId7" w:tooltip="Нормы права" w:history="1">
        <w:r w:rsidRPr="00AA50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нормативными правовыми</w:t>
        </w:r>
      </w:hyperlink>
      <w:r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по пожарной безопасности.</w:t>
      </w:r>
    </w:p>
    <w:p w:rsidR="00681D33" w:rsidRPr="00AA5080" w:rsidRDefault="00AA5080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Главе сельского </w:t>
      </w:r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:rsidR="00681D33" w:rsidRPr="00AA5080" w:rsidRDefault="00681D33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Создать оперативный штаб по осуществлению </w:t>
      </w:r>
      <w:proofErr w:type="gramStart"/>
      <w:r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организационных мероприятий к пожароопасному периоду, обеспечению защиты поселка объектов поселения от лесных пожаров.</w:t>
      </w:r>
    </w:p>
    <w:p w:rsidR="00681D33" w:rsidRPr="00AA5080" w:rsidRDefault="00681D33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Решить</w:t>
      </w:r>
      <w:r w:rsid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об организации в посёлках </w:t>
      </w:r>
      <w:r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объектах запаса первичных средств пожаротушения, исходя из расчета, предусмотренного планом тушения пожаров в населенных пунктах и на соответствующих объектах.</w:t>
      </w:r>
    </w:p>
    <w:p w:rsidR="00681D33" w:rsidRPr="00AA5080" w:rsidRDefault="00AA5080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целенаправленную информационно-пропагандистскую работу среди населения по вопросам соблюдения правил пожарной безопасности в лесах. Провести занятия по обучению действиям по тушению пожаров и эвакуации из зоны чрезвычайной ситуации.</w:t>
      </w:r>
    </w:p>
    <w:p w:rsidR="00681D33" w:rsidRPr="00AA5080" w:rsidRDefault="00AA5080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Осуществить регулярное проведение заседаний комиссии по предупреждению и ликвидации чрезвычайных ситуаций и обеспечению пожарной безопасности поселения, для обеспечения </w:t>
      </w:r>
      <w:proofErr w:type="gramStart"/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681D33" w:rsidRPr="00AA5080" w:rsidRDefault="00AA5080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Предусмотреть организацию пожарных 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ований из работников </w:t>
      </w:r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населения, дежурства со средствами транспорта и </w:t>
      </w:r>
      <w:hyperlink r:id="rId8" w:tooltip="Пожарное оборудование" w:history="1">
        <w:r w:rsidR="00681D33" w:rsidRPr="00AA50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пожарным оборудованием</w:t>
        </w:r>
      </w:hyperlink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порядок привлечения населения, а также пожарной техники,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и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05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едприятий, учреждений и организаций, для тушения лесных пожаров при угрозе их распространения</w:t>
      </w:r>
      <w:r w:rsidR="0005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сельское </w:t>
      </w:r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и объекты посёлка.</w:t>
      </w:r>
    </w:p>
    <w:p w:rsidR="00681D33" w:rsidRPr="00AA5080" w:rsidRDefault="00057A97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восстановление и обновление (расширение) минерализованных полос вокруг поселения.</w:t>
      </w:r>
    </w:p>
    <w:p w:rsidR="00681D33" w:rsidRPr="00AA5080" w:rsidRDefault="00057A97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Запретить посещение гражданами лесов и въезд в них транспортных средств, обеспечить постоянный </w:t>
      </w:r>
      <w:proofErr w:type="gramStart"/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принятых решений.</w:t>
      </w:r>
    </w:p>
    <w:p w:rsidR="00681D33" w:rsidRPr="00AA5080" w:rsidRDefault="00057A97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681D33"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проведение информационной кампании, направленной на бережное отношение населения к лесу - изготовление баннеров, листовок по предупреждению лесных пожаров, их тушению и по соблюдению правил пожарной безопасности.</w:t>
      </w:r>
    </w:p>
    <w:p w:rsidR="00681D33" w:rsidRDefault="00681D33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05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057A97" w:rsidRDefault="00057A97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A97" w:rsidRPr="00AA5080" w:rsidRDefault="00057A97" w:rsidP="00AA50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89" w:rsidRDefault="00546089" w:rsidP="00AA5080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7A97" w:rsidRPr="00AA5080" w:rsidRDefault="00057A97" w:rsidP="00AA50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                                                                                Л.В. Заиграева</w:t>
      </w:r>
    </w:p>
    <w:sectPr w:rsidR="00057A97" w:rsidRPr="00AA5080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D33"/>
    <w:rsid w:val="00057A97"/>
    <w:rsid w:val="00546089"/>
    <w:rsid w:val="00681D33"/>
    <w:rsid w:val="00AA5080"/>
    <w:rsid w:val="00D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D33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AA5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110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17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86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oe_oborud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normi_pra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lesnoj_fond/" TargetMode="External"/><Relationship Id="rId5" Type="http://schemas.openxmlformats.org/officeDocument/2006/relationships/hyperlink" Target="http://pandia.ru/text/category/pozharnaya_bezopasnostm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2018-03-14T08:56:00Z</dcterms:created>
  <dcterms:modified xsi:type="dcterms:W3CDTF">2018-03-14T09:08:00Z</dcterms:modified>
</cp:coreProperties>
</file>