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Слюдянский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9C21A7" w:rsidRPr="003C769F" w:rsidRDefault="00F215C7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CE6DB8">
        <w:rPr>
          <w:b/>
          <w:sz w:val="24"/>
          <w:szCs w:val="24"/>
        </w:rPr>
        <w:t>27 . 12</w:t>
      </w:r>
      <w:r>
        <w:rPr>
          <w:b/>
          <w:sz w:val="24"/>
          <w:szCs w:val="24"/>
        </w:rPr>
        <w:t xml:space="preserve"> .201</w:t>
      </w:r>
      <w:r w:rsidR="001A12BC">
        <w:rPr>
          <w:b/>
          <w:sz w:val="24"/>
          <w:szCs w:val="24"/>
        </w:rPr>
        <w:t>7</w:t>
      </w:r>
      <w:r w:rsidR="009F603A">
        <w:rPr>
          <w:b/>
          <w:sz w:val="24"/>
          <w:szCs w:val="24"/>
        </w:rPr>
        <w:t xml:space="preserve">г. № </w:t>
      </w:r>
      <w:r w:rsidR="00CE6DB8">
        <w:rPr>
          <w:b/>
          <w:sz w:val="24"/>
          <w:szCs w:val="24"/>
        </w:rPr>
        <w:t>13</w:t>
      </w:r>
      <w:r w:rsidR="009F603A">
        <w:rPr>
          <w:b/>
          <w:sz w:val="24"/>
          <w:szCs w:val="24"/>
        </w:rPr>
        <w:t xml:space="preserve">  </w:t>
      </w:r>
      <w:r w:rsidR="00C4391D">
        <w:rPr>
          <w:b/>
          <w:sz w:val="24"/>
          <w:szCs w:val="24"/>
        </w:rPr>
        <w:t>-</w:t>
      </w:r>
      <w:r w:rsidR="00B158A1">
        <w:rPr>
          <w:b/>
          <w:sz w:val="24"/>
          <w:szCs w:val="24"/>
        </w:rPr>
        <w:t xml:space="preserve"> </w:t>
      </w:r>
      <w:r w:rsidR="00135B5F">
        <w:rPr>
          <w:b/>
          <w:sz w:val="24"/>
          <w:szCs w:val="24"/>
        </w:rPr>
        <w:t xml:space="preserve"> </w:t>
      </w:r>
      <w:r w:rsidR="00CE6DB8">
        <w:rPr>
          <w:b/>
          <w:sz w:val="24"/>
          <w:szCs w:val="24"/>
        </w:rPr>
        <w:t>4</w:t>
      </w:r>
      <w:r w:rsidR="00135B5F">
        <w:rPr>
          <w:b/>
          <w:sz w:val="24"/>
          <w:szCs w:val="24"/>
        </w:rPr>
        <w:t xml:space="preserve">  </w:t>
      </w:r>
      <w:proofErr w:type="spellStart"/>
      <w:r w:rsidR="00C4391D">
        <w:rPr>
          <w:b/>
          <w:sz w:val="24"/>
          <w:szCs w:val="24"/>
        </w:rPr>
        <w:t>сд</w:t>
      </w:r>
      <w:proofErr w:type="spellEnd"/>
    </w:p>
    <w:p w:rsidR="009F603A" w:rsidRDefault="009C21A7" w:rsidP="009C21A7">
      <w:pPr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1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686BA6">
        <w:rPr>
          <w:sz w:val="24"/>
          <w:szCs w:val="24"/>
        </w:rPr>
        <w:t>муниципального образования</w:t>
      </w:r>
    </w:p>
    <w:p w:rsidR="009C21A7" w:rsidRPr="003C769F" w:rsidRDefault="009C21A7" w:rsidP="009C21A7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1A7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1A12BC">
        <w:rPr>
          <w:sz w:val="24"/>
          <w:szCs w:val="24"/>
        </w:rPr>
        <w:t>7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F215C7" w:rsidP="009C21A7">
      <w:pPr>
        <w:rPr>
          <w:sz w:val="24"/>
          <w:szCs w:val="24"/>
        </w:rPr>
      </w:pPr>
      <w:r>
        <w:rPr>
          <w:sz w:val="24"/>
          <w:szCs w:val="24"/>
        </w:rPr>
        <w:t>и плановый период 20</w:t>
      </w:r>
      <w:r w:rsidR="001A12BC">
        <w:rPr>
          <w:sz w:val="24"/>
          <w:szCs w:val="24"/>
        </w:rPr>
        <w:t>18</w:t>
      </w:r>
      <w:r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 w:rsidR="001A12BC">
        <w:rPr>
          <w:sz w:val="24"/>
          <w:szCs w:val="24"/>
        </w:rPr>
        <w:t>19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BE2A89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</w:t>
      </w:r>
      <w:r w:rsidR="009C21A7" w:rsidRPr="008F61F1">
        <w:rPr>
          <w:sz w:val="24"/>
          <w:szCs w:val="24"/>
        </w:rPr>
        <w:t>.</w:t>
      </w:r>
      <w:r w:rsidR="00447245" w:rsidRPr="008F61F1">
        <w:rPr>
          <w:sz w:val="24"/>
          <w:szCs w:val="24"/>
        </w:rPr>
        <w:t xml:space="preserve"> </w:t>
      </w:r>
      <w:r w:rsidR="009C21A7" w:rsidRPr="008F61F1">
        <w:rPr>
          <w:sz w:val="24"/>
          <w:szCs w:val="24"/>
        </w:rPr>
        <w:t xml:space="preserve"> Внести в</w:t>
      </w:r>
      <w:r w:rsidRPr="008F61F1">
        <w:rPr>
          <w:sz w:val="24"/>
          <w:szCs w:val="24"/>
        </w:rPr>
        <w:t xml:space="preserve">   решение  Думы  Новоснежнинского сельского поселения   от </w:t>
      </w:r>
      <w:r w:rsidR="00945346" w:rsidRPr="008F61F1">
        <w:rPr>
          <w:sz w:val="24"/>
          <w:szCs w:val="24"/>
        </w:rPr>
        <w:t xml:space="preserve"> </w:t>
      </w:r>
      <w:r w:rsidR="008F61F1" w:rsidRPr="008F61F1">
        <w:rPr>
          <w:sz w:val="24"/>
          <w:szCs w:val="24"/>
        </w:rPr>
        <w:t>29</w:t>
      </w:r>
      <w:r w:rsidR="00945346" w:rsidRPr="008F61F1">
        <w:rPr>
          <w:sz w:val="24"/>
          <w:szCs w:val="24"/>
        </w:rPr>
        <w:t>.12.201</w:t>
      </w:r>
      <w:r w:rsidR="008F61F1" w:rsidRPr="008F61F1">
        <w:rPr>
          <w:sz w:val="24"/>
          <w:szCs w:val="24"/>
        </w:rPr>
        <w:t xml:space="preserve">6 </w:t>
      </w:r>
      <w:r w:rsidR="00CF5569" w:rsidRPr="008F61F1">
        <w:rPr>
          <w:sz w:val="24"/>
          <w:szCs w:val="24"/>
        </w:rPr>
        <w:t>г. №</w:t>
      </w:r>
      <w:r w:rsidR="0051690C" w:rsidRPr="008F61F1">
        <w:rPr>
          <w:sz w:val="24"/>
          <w:szCs w:val="24"/>
        </w:rPr>
        <w:t xml:space="preserve"> </w:t>
      </w:r>
      <w:r w:rsidR="008F61F1" w:rsidRPr="008F61F1">
        <w:rPr>
          <w:sz w:val="24"/>
          <w:szCs w:val="24"/>
        </w:rPr>
        <w:t>23-3</w:t>
      </w:r>
      <w:r w:rsidR="00CF5569" w:rsidRPr="008F61F1">
        <w:rPr>
          <w:sz w:val="24"/>
          <w:szCs w:val="24"/>
        </w:rPr>
        <w:t xml:space="preserve">сд </w:t>
      </w:r>
      <w:r w:rsidRPr="008F61F1">
        <w:rPr>
          <w:sz w:val="24"/>
          <w:szCs w:val="24"/>
        </w:rPr>
        <w:t>«О бюджете Новоснежнинского  муниципального образования на 201</w:t>
      </w:r>
      <w:r w:rsidR="008F61F1" w:rsidRPr="008F61F1">
        <w:rPr>
          <w:sz w:val="24"/>
          <w:szCs w:val="24"/>
        </w:rPr>
        <w:t>7</w:t>
      </w:r>
      <w:r w:rsidRPr="008F61F1">
        <w:rPr>
          <w:sz w:val="24"/>
          <w:szCs w:val="24"/>
        </w:rPr>
        <w:t xml:space="preserve"> год</w:t>
      </w:r>
      <w:r w:rsidR="00B726BD" w:rsidRPr="008F61F1">
        <w:rPr>
          <w:sz w:val="24"/>
          <w:szCs w:val="24"/>
        </w:rPr>
        <w:t xml:space="preserve"> </w:t>
      </w:r>
      <w:r w:rsidRPr="008F61F1">
        <w:rPr>
          <w:sz w:val="24"/>
          <w:szCs w:val="24"/>
        </w:rPr>
        <w:t xml:space="preserve">и </w:t>
      </w:r>
      <w:r w:rsidR="00CF5569" w:rsidRPr="008F61F1">
        <w:rPr>
          <w:sz w:val="24"/>
          <w:szCs w:val="24"/>
        </w:rPr>
        <w:t>плановый период 201</w:t>
      </w:r>
      <w:r w:rsidR="008F61F1" w:rsidRPr="008F61F1">
        <w:rPr>
          <w:sz w:val="24"/>
          <w:szCs w:val="24"/>
        </w:rPr>
        <w:t>8-</w:t>
      </w:r>
      <w:r w:rsidR="00945346" w:rsidRPr="008F61F1">
        <w:rPr>
          <w:sz w:val="24"/>
          <w:szCs w:val="24"/>
        </w:rPr>
        <w:t>20</w:t>
      </w:r>
      <w:r w:rsidR="008F61F1" w:rsidRPr="008F61F1">
        <w:rPr>
          <w:sz w:val="24"/>
          <w:szCs w:val="24"/>
        </w:rPr>
        <w:t>19</w:t>
      </w:r>
      <w:r w:rsidR="00945346" w:rsidRPr="008F61F1">
        <w:rPr>
          <w:sz w:val="24"/>
          <w:szCs w:val="24"/>
        </w:rPr>
        <w:t>годов</w:t>
      </w:r>
      <w:r w:rsidRPr="008F61F1">
        <w:rPr>
          <w:sz w:val="24"/>
          <w:szCs w:val="24"/>
        </w:rPr>
        <w:t>»</w:t>
      </w:r>
      <w:r w:rsidR="001A12BC" w:rsidRPr="008F61F1">
        <w:rPr>
          <w:sz w:val="24"/>
          <w:szCs w:val="24"/>
        </w:rPr>
        <w:t xml:space="preserve"> (в редакциях от  </w:t>
      </w:r>
      <w:r w:rsidR="008F61F1" w:rsidRPr="008F61F1">
        <w:rPr>
          <w:sz w:val="24"/>
          <w:szCs w:val="24"/>
        </w:rPr>
        <w:t>31.01.2017года № 2-3сд, от 23.06.2017года № 12-3сд, от 13.07.2017года № 13-3сд</w:t>
      </w:r>
      <w:r w:rsidR="001A12BC" w:rsidRPr="008F61F1">
        <w:rPr>
          <w:sz w:val="24"/>
          <w:szCs w:val="24"/>
        </w:rPr>
        <w:t>)</w:t>
      </w:r>
      <w:r w:rsidRPr="008F61F1">
        <w:rPr>
          <w:sz w:val="24"/>
          <w:szCs w:val="24"/>
        </w:rPr>
        <w:t xml:space="preserve"> </w:t>
      </w:r>
      <w:r w:rsidR="009C21A7" w:rsidRPr="008F61F1">
        <w:rPr>
          <w:sz w:val="24"/>
          <w:szCs w:val="24"/>
        </w:rPr>
        <w:t>следующие  изменения</w:t>
      </w:r>
      <w:r w:rsidR="009C21A7" w:rsidRPr="003C769F">
        <w:rPr>
          <w:sz w:val="24"/>
          <w:szCs w:val="24"/>
        </w:rPr>
        <w:t>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9C21A7">
        <w:rPr>
          <w:sz w:val="24"/>
          <w:szCs w:val="24"/>
        </w:rPr>
        <w:t>ниципального образования на 201</w:t>
      </w:r>
      <w:r w:rsidR="001A12BC">
        <w:rPr>
          <w:sz w:val="24"/>
          <w:szCs w:val="24"/>
        </w:rPr>
        <w:t>7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1A12BC">
        <w:rPr>
          <w:sz w:val="24"/>
          <w:szCs w:val="24"/>
        </w:rPr>
        <w:t>8 372 999,28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1A12BC">
        <w:rPr>
          <w:sz w:val="24"/>
          <w:szCs w:val="24"/>
        </w:rPr>
        <w:t>6 470 223,28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1A12BC">
        <w:rPr>
          <w:sz w:val="24"/>
          <w:szCs w:val="24"/>
        </w:rPr>
        <w:t>8 564 959,58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686BA6">
        <w:rPr>
          <w:sz w:val="24"/>
          <w:szCs w:val="24"/>
        </w:rPr>
        <w:t>1</w:t>
      </w:r>
      <w:r w:rsidR="001A12BC">
        <w:rPr>
          <w:sz w:val="24"/>
          <w:szCs w:val="24"/>
        </w:rPr>
        <w:t>91 960,3</w:t>
      </w:r>
      <w:r w:rsidR="00387F6F">
        <w:rPr>
          <w:sz w:val="24"/>
          <w:szCs w:val="24"/>
        </w:rPr>
        <w:t xml:space="preserve"> рублей или </w:t>
      </w:r>
      <w:r w:rsidR="001A12BC">
        <w:rPr>
          <w:sz w:val="24"/>
          <w:szCs w:val="24"/>
        </w:rPr>
        <w:t>10</w:t>
      </w:r>
      <w:r w:rsidR="00CF5569">
        <w:rPr>
          <w:sz w:val="24"/>
          <w:szCs w:val="24"/>
        </w:rPr>
        <w:t xml:space="preserve"> процент</w:t>
      </w:r>
      <w:r w:rsidR="001A12BC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="009C21A7"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FC6923" w:rsidRPr="003C769F" w:rsidRDefault="00FC6923" w:rsidP="00FC6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Пункт 2</w:t>
      </w:r>
      <w:r w:rsidRPr="003C769F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FC6923" w:rsidRPr="00FC6923" w:rsidRDefault="00FC6923" w:rsidP="00FC692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  <w:r w:rsidRPr="00FC6923">
        <w:rPr>
          <w:bCs/>
          <w:color w:val="000000"/>
          <w:spacing w:val="-6"/>
          <w:sz w:val="24"/>
          <w:szCs w:val="24"/>
        </w:rPr>
        <w:t xml:space="preserve">  « 2. Утвердить основные характеристики бюджета Новоснежнинского муниципального образования на </w:t>
      </w:r>
      <w:r>
        <w:rPr>
          <w:bCs/>
          <w:color w:val="000000"/>
          <w:spacing w:val="-6"/>
          <w:sz w:val="24"/>
          <w:szCs w:val="24"/>
        </w:rPr>
        <w:t xml:space="preserve">плановый период </w:t>
      </w:r>
      <w:r w:rsidRPr="00FC6923">
        <w:rPr>
          <w:bCs/>
          <w:color w:val="000000"/>
          <w:spacing w:val="-6"/>
          <w:sz w:val="24"/>
          <w:szCs w:val="24"/>
        </w:rPr>
        <w:t>2018</w:t>
      </w:r>
      <w:r>
        <w:rPr>
          <w:bCs/>
          <w:color w:val="000000"/>
          <w:spacing w:val="-6"/>
          <w:sz w:val="24"/>
          <w:szCs w:val="24"/>
        </w:rPr>
        <w:t xml:space="preserve"> и </w:t>
      </w:r>
      <w:r w:rsidRPr="00FC6923">
        <w:rPr>
          <w:bCs/>
          <w:color w:val="000000"/>
          <w:spacing w:val="-6"/>
          <w:sz w:val="24"/>
          <w:szCs w:val="24"/>
        </w:rPr>
        <w:t>2019 годов:</w:t>
      </w:r>
    </w:p>
    <w:p w:rsidR="003773A3" w:rsidRDefault="00FC6923" w:rsidP="00FC6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69" w:firstLine="191"/>
        <w:jc w:val="both"/>
        <w:rPr>
          <w:bCs/>
          <w:color w:val="000000"/>
          <w:spacing w:val="-6"/>
          <w:sz w:val="24"/>
          <w:szCs w:val="24"/>
        </w:rPr>
      </w:pPr>
      <w:proofErr w:type="gramStart"/>
      <w:r w:rsidRPr="00FC6923">
        <w:rPr>
          <w:bCs/>
          <w:color w:val="000000"/>
          <w:spacing w:val="-6"/>
          <w:sz w:val="24"/>
          <w:szCs w:val="24"/>
        </w:rPr>
        <w:t>По доходам на 2018 год в сумме 2</w:t>
      </w:r>
      <w:r>
        <w:rPr>
          <w:bCs/>
          <w:color w:val="000000"/>
          <w:spacing w:val="-6"/>
          <w:sz w:val="24"/>
          <w:szCs w:val="24"/>
        </w:rPr>
        <w:t> 383 969</w:t>
      </w:r>
      <w:r w:rsidRPr="00FC6923">
        <w:rPr>
          <w:bCs/>
          <w:color w:val="000000"/>
          <w:spacing w:val="-6"/>
          <w:sz w:val="24"/>
          <w:szCs w:val="24"/>
        </w:rPr>
        <w:t xml:space="preserve"> руб</w:t>
      </w:r>
      <w:r>
        <w:rPr>
          <w:bCs/>
          <w:color w:val="000000"/>
          <w:spacing w:val="-6"/>
          <w:sz w:val="24"/>
          <w:szCs w:val="24"/>
        </w:rPr>
        <w:t>лей</w:t>
      </w:r>
      <w:r w:rsidRPr="00FC6923">
        <w:rPr>
          <w:bCs/>
          <w:color w:val="000000"/>
          <w:spacing w:val="-6"/>
          <w:sz w:val="24"/>
          <w:szCs w:val="24"/>
        </w:rPr>
        <w:t xml:space="preserve">, </w:t>
      </w:r>
      <w:r>
        <w:rPr>
          <w:bCs/>
          <w:color w:val="000000"/>
          <w:spacing w:val="-6"/>
          <w:sz w:val="24"/>
          <w:szCs w:val="24"/>
        </w:rPr>
        <w:t xml:space="preserve">из них объем межбюджетных трансфертов, получаемых из </w:t>
      </w:r>
      <w:r w:rsidRPr="00FC6923">
        <w:rPr>
          <w:bCs/>
          <w:color w:val="000000"/>
          <w:spacing w:val="-6"/>
          <w:sz w:val="24"/>
          <w:szCs w:val="24"/>
        </w:rPr>
        <w:t xml:space="preserve"> </w:t>
      </w:r>
      <w:r w:rsidRPr="00135B5F">
        <w:rPr>
          <w:sz w:val="24"/>
          <w:szCs w:val="24"/>
        </w:rPr>
        <w:t xml:space="preserve">других бюджетов бюджетной системы Российской Федерации в сумме </w:t>
      </w:r>
      <w:r w:rsidR="003773A3">
        <w:rPr>
          <w:sz w:val="24"/>
          <w:szCs w:val="24"/>
        </w:rPr>
        <w:t>629 469</w:t>
      </w:r>
      <w:r w:rsidRPr="00FC6923">
        <w:rPr>
          <w:bCs/>
          <w:color w:val="000000"/>
          <w:spacing w:val="-6"/>
          <w:sz w:val="24"/>
          <w:szCs w:val="24"/>
        </w:rPr>
        <w:t xml:space="preserve"> руб</w:t>
      </w:r>
      <w:r w:rsidR="003773A3">
        <w:rPr>
          <w:bCs/>
          <w:color w:val="000000"/>
          <w:spacing w:val="-6"/>
          <w:sz w:val="24"/>
          <w:szCs w:val="24"/>
        </w:rPr>
        <w:t>лей</w:t>
      </w:r>
      <w:r w:rsidRPr="00FC6923">
        <w:rPr>
          <w:bCs/>
          <w:color w:val="000000"/>
          <w:spacing w:val="-6"/>
          <w:sz w:val="24"/>
          <w:szCs w:val="24"/>
        </w:rPr>
        <w:t xml:space="preserve">., на 2019 год в сумме </w:t>
      </w:r>
      <w:r w:rsidR="003773A3">
        <w:rPr>
          <w:bCs/>
          <w:color w:val="000000"/>
          <w:spacing w:val="-6"/>
          <w:sz w:val="24"/>
          <w:szCs w:val="24"/>
        </w:rPr>
        <w:t>2</w:t>
      </w:r>
      <w:r w:rsidR="005F0C0D">
        <w:rPr>
          <w:bCs/>
          <w:color w:val="000000"/>
          <w:spacing w:val="-6"/>
          <w:sz w:val="24"/>
          <w:szCs w:val="24"/>
        </w:rPr>
        <w:t> 383 969</w:t>
      </w:r>
      <w:r w:rsidR="003773A3">
        <w:rPr>
          <w:bCs/>
          <w:color w:val="000000"/>
          <w:spacing w:val="-6"/>
          <w:sz w:val="24"/>
          <w:szCs w:val="24"/>
        </w:rPr>
        <w:t xml:space="preserve"> </w:t>
      </w:r>
      <w:r w:rsidRPr="00FC6923">
        <w:rPr>
          <w:bCs/>
          <w:color w:val="000000"/>
          <w:spacing w:val="-6"/>
          <w:sz w:val="24"/>
          <w:szCs w:val="24"/>
        </w:rPr>
        <w:t xml:space="preserve"> руб</w:t>
      </w:r>
      <w:r w:rsidR="003773A3">
        <w:rPr>
          <w:bCs/>
          <w:color w:val="000000"/>
          <w:spacing w:val="-6"/>
          <w:sz w:val="24"/>
          <w:szCs w:val="24"/>
        </w:rPr>
        <w:t xml:space="preserve">лей, из них объем межбюджетных трансфертов, получаемых из </w:t>
      </w:r>
      <w:r w:rsidR="003773A3" w:rsidRPr="00FC6923">
        <w:rPr>
          <w:bCs/>
          <w:color w:val="000000"/>
          <w:spacing w:val="-6"/>
          <w:sz w:val="24"/>
          <w:szCs w:val="24"/>
        </w:rPr>
        <w:t xml:space="preserve"> </w:t>
      </w:r>
      <w:r w:rsidR="003773A3" w:rsidRPr="00135B5F">
        <w:rPr>
          <w:sz w:val="24"/>
          <w:szCs w:val="24"/>
        </w:rPr>
        <w:t>других бюджетов бюджетной системы Российской Федерации в сумме</w:t>
      </w:r>
      <w:r w:rsidR="003773A3">
        <w:rPr>
          <w:sz w:val="24"/>
          <w:szCs w:val="24"/>
        </w:rPr>
        <w:t xml:space="preserve"> 631 084 рублей.</w:t>
      </w:r>
      <w:proofErr w:type="gramEnd"/>
    </w:p>
    <w:p w:rsidR="00FC6923" w:rsidRPr="003773A3" w:rsidRDefault="00FC6923" w:rsidP="00377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69" w:firstLine="284"/>
        <w:jc w:val="both"/>
        <w:rPr>
          <w:bCs/>
          <w:color w:val="000000"/>
          <w:spacing w:val="-6"/>
          <w:sz w:val="24"/>
          <w:szCs w:val="24"/>
        </w:rPr>
      </w:pPr>
      <w:r w:rsidRPr="003773A3">
        <w:rPr>
          <w:bCs/>
          <w:color w:val="000000"/>
          <w:spacing w:val="-6"/>
          <w:sz w:val="24"/>
          <w:szCs w:val="24"/>
        </w:rPr>
        <w:t xml:space="preserve">По расходам на 2018 год в сумме </w:t>
      </w:r>
      <w:r w:rsidR="003773A3" w:rsidRPr="003773A3">
        <w:rPr>
          <w:bCs/>
          <w:color w:val="000000"/>
          <w:spacing w:val="-6"/>
          <w:sz w:val="24"/>
          <w:szCs w:val="24"/>
        </w:rPr>
        <w:t>2 168 082,5 тыс</w:t>
      </w:r>
      <w:proofErr w:type="gramStart"/>
      <w:r w:rsidR="003773A3" w:rsidRPr="003773A3">
        <w:rPr>
          <w:bCs/>
          <w:color w:val="000000"/>
          <w:spacing w:val="-6"/>
          <w:sz w:val="24"/>
          <w:szCs w:val="24"/>
        </w:rPr>
        <w:t>.р</w:t>
      </w:r>
      <w:proofErr w:type="gramEnd"/>
      <w:r w:rsidR="003773A3" w:rsidRPr="003773A3">
        <w:rPr>
          <w:bCs/>
          <w:color w:val="000000"/>
          <w:spacing w:val="-6"/>
          <w:sz w:val="24"/>
          <w:szCs w:val="24"/>
        </w:rPr>
        <w:t>ублей</w:t>
      </w:r>
      <w:r w:rsidRPr="003773A3">
        <w:rPr>
          <w:bCs/>
          <w:color w:val="000000"/>
          <w:spacing w:val="-6"/>
          <w:sz w:val="24"/>
          <w:szCs w:val="24"/>
        </w:rPr>
        <w:t xml:space="preserve">, на 2019 год в сумме </w:t>
      </w:r>
      <w:r w:rsidR="003773A3" w:rsidRPr="003773A3">
        <w:rPr>
          <w:bCs/>
          <w:color w:val="000000"/>
          <w:spacing w:val="-6"/>
          <w:sz w:val="24"/>
          <w:szCs w:val="24"/>
        </w:rPr>
        <w:t>2</w:t>
      </w:r>
      <w:r w:rsidR="005F0C0D">
        <w:rPr>
          <w:bCs/>
          <w:color w:val="000000"/>
          <w:spacing w:val="-6"/>
          <w:sz w:val="24"/>
          <w:szCs w:val="24"/>
        </w:rPr>
        <w:t> 168 082,5</w:t>
      </w:r>
      <w:r w:rsidR="003773A3" w:rsidRPr="003773A3">
        <w:rPr>
          <w:bCs/>
          <w:color w:val="000000"/>
          <w:spacing w:val="-6"/>
          <w:sz w:val="24"/>
          <w:szCs w:val="24"/>
        </w:rPr>
        <w:t>рублей</w:t>
      </w:r>
      <w:r w:rsidR="005F0C0D">
        <w:rPr>
          <w:bCs/>
          <w:color w:val="000000"/>
          <w:spacing w:val="-6"/>
          <w:sz w:val="24"/>
          <w:szCs w:val="24"/>
        </w:rPr>
        <w:t>.</w:t>
      </w:r>
    </w:p>
    <w:p w:rsidR="00834B8E" w:rsidRDefault="00BA29A5" w:rsidP="00834B8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54B2" w:rsidRPr="009454B2">
        <w:rPr>
          <w:sz w:val="24"/>
          <w:szCs w:val="24"/>
        </w:rPr>
        <w:t>1.</w:t>
      </w:r>
      <w:r w:rsidR="003773A3">
        <w:rPr>
          <w:sz w:val="24"/>
          <w:szCs w:val="24"/>
        </w:rPr>
        <w:t>3</w:t>
      </w:r>
      <w:r w:rsidR="009454B2"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="00834B8E" w:rsidRPr="009454B2">
        <w:rPr>
          <w:sz w:val="24"/>
          <w:szCs w:val="24"/>
        </w:rPr>
        <w:t xml:space="preserve">Пункт </w:t>
      </w:r>
      <w:r w:rsidR="00834B8E">
        <w:rPr>
          <w:sz w:val="24"/>
          <w:szCs w:val="24"/>
        </w:rPr>
        <w:t>1</w:t>
      </w:r>
      <w:r w:rsidR="001A12BC">
        <w:rPr>
          <w:sz w:val="24"/>
          <w:szCs w:val="24"/>
        </w:rPr>
        <w:t>5</w:t>
      </w:r>
      <w:r w:rsidR="00834B8E" w:rsidRPr="009454B2">
        <w:rPr>
          <w:sz w:val="24"/>
          <w:szCs w:val="24"/>
        </w:rPr>
        <w:t xml:space="preserve"> изложить в следующей редакции:   </w:t>
      </w:r>
    </w:p>
    <w:p w:rsidR="00834B8E" w:rsidRPr="00834B8E" w:rsidRDefault="00834B8E" w:rsidP="00834B8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34B8E">
        <w:rPr>
          <w:sz w:val="24"/>
          <w:szCs w:val="24"/>
        </w:rPr>
        <w:t xml:space="preserve"> 1</w:t>
      </w:r>
      <w:r w:rsidR="001A12BC">
        <w:rPr>
          <w:sz w:val="24"/>
          <w:szCs w:val="24"/>
        </w:rPr>
        <w:t>5</w:t>
      </w:r>
      <w:r w:rsidRPr="00834B8E">
        <w:rPr>
          <w:sz w:val="24"/>
          <w:szCs w:val="24"/>
        </w:rPr>
        <w:t>. Утвердить предельный объем  муниципального долга Новоснежнинского муниципального образования:</w:t>
      </w:r>
    </w:p>
    <w:p w:rsidR="00834B8E" w:rsidRPr="00834B8E" w:rsidRDefault="00834B8E" w:rsidP="00834B8E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t>на 201</w:t>
      </w:r>
      <w:r w:rsidR="001A12BC">
        <w:rPr>
          <w:sz w:val="24"/>
          <w:szCs w:val="24"/>
        </w:rPr>
        <w:t>7</w:t>
      </w:r>
      <w:r w:rsidRPr="00834B8E">
        <w:rPr>
          <w:sz w:val="24"/>
          <w:szCs w:val="24"/>
        </w:rPr>
        <w:t xml:space="preserve"> год в размере </w:t>
      </w:r>
      <w:r w:rsidR="001A12BC">
        <w:rPr>
          <w:sz w:val="24"/>
          <w:szCs w:val="24"/>
        </w:rPr>
        <w:t>1 902 776</w:t>
      </w:r>
      <w:r w:rsidRPr="00834B8E">
        <w:rPr>
          <w:sz w:val="24"/>
          <w:szCs w:val="24"/>
        </w:rPr>
        <w:t xml:space="preserve">   рублей;</w:t>
      </w:r>
    </w:p>
    <w:p w:rsidR="00834B8E" w:rsidRPr="00834B8E" w:rsidRDefault="00834B8E" w:rsidP="00834B8E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t>на 201</w:t>
      </w:r>
      <w:r w:rsidR="001A12BC">
        <w:rPr>
          <w:sz w:val="24"/>
          <w:szCs w:val="24"/>
        </w:rPr>
        <w:t>8</w:t>
      </w:r>
      <w:r w:rsidRPr="00834B8E">
        <w:rPr>
          <w:sz w:val="24"/>
          <w:szCs w:val="24"/>
        </w:rPr>
        <w:t xml:space="preserve"> год в размере </w:t>
      </w:r>
      <w:r w:rsidR="001A12BC">
        <w:rPr>
          <w:sz w:val="24"/>
          <w:szCs w:val="24"/>
        </w:rPr>
        <w:t>1 754 500</w:t>
      </w:r>
      <w:r w:rsidRPr="00834B8E">
        <w:rPr>
          <w:sz w:val="24"/>
          <w:szCs w:val="24"/>
        </w:rPr>
        <w:t xml:space="preserve"> рублей;</w:t>
      </w:r>
    </w:p>
    <w:p w:rsidR="009454B2" w:rsidRPr="009454B2" w:rsidRDefault="0095352B" w:rsidP="00834B8E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lastRenderedPageBreak/>
        <w:t>на 20</w:t>
      </w:r>
      <w:r w:rsidR="001A12BC">
        <w:rPr>
          <w:sz w:val="24"/>
          <w:szCs w:val="24"/>
        </w:rPr>
        <w:t>19</w:t>
      </w:r>
      <w:r w:rsidRPr="00834B8E">
        <w:rPr>
          <w:sz w:val="24"/>
          <w:szCs w:val="24"/>
        </w:rPr>
        <w:t xml:space="preserve"> год в размере </w:t>
      </w:r>
      <w:r w:rsidR="001A12BC">
        <w:rPr>
          <w:sz w:val="24"/>
          <w:szCs w:val="24"/>
        </w:rPr>
        <w:t>1 841 600</w:t>
      </w:r>
      <w:r w:rsidRPr="00834B8E">
        <w:rPr>
          <w:sz w:val="24"/>
          <w:szCs w:val="24"/>
        </w:rPr>
        <w:t xml:space="preserve"> рублей</w:t>
      </w:r>
      <w:proofErr w:type="gramStart"/>
      <w:r w:rsidRPr="00834B8E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454B2" w:rsidRPr="00D61ADD" w:rsidRDefault="009454B2" w:rsidP="009454B2">
      <w:pPr>
        <w:ind w:left="284"/>
        <w:jc w:val="both"/>
        <w:rPr>
          <w:sz w:val="24"/>
          <w:szCs w:val="24"/>
        </w:rPr>
      </w:pPr>
      <w:r w:rsidRPr="00D61ADD">
        <w:rPr>
          <w:sz w:val="24"/>
          <w:szCs w:val="24"/>
        </w:rPr>
        <w:t>1.</w:t>
      </w:r>
      <w:r w:rsidR="003773A3">
        <w:rPr>
          <w:sz w:val="24"/>
          <w:szCs w:val="24"/>
        </w:rPr>
        <w:t>4</w:t>
      </w:r>
      <w:r w:rsidRPr="00D61ADD">
        <w:rPr>
          <w:sz w:val="24"/>
          <w:szCs w:val="24"/>
        </w:rPr>
        <w:t>. Пункт 1</w:t>
      </w:r>
      <w:r w:rsidR="001A12BC" w:rsidRPr="00D61ADD">
        <w:rPr>
          <w:sz w:val="24"/>
          <w:szCs w:val="24"/>
        </w:rPr>
        <w:t>4</w:t>
      </w:r>
      <w:r w:rsidRPr="00D61ADD">
        <w:rPr>
          <w:sz w:val="24"/>
          <w:szCs w:val="24"/>
        </w:rPr>
        <w:t xml:space="preserve"> изложить в следующей редакции:   </w:t>
      </w:r>
    </w:p>
    <w:p w:rsidR="009454B2" w:rsidRPr="00D61ADD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1ADD">
        <w:rPr>
          <w:sz w:val="24"/>
          <w:szCs w:val="24"/>
        </w:rPr>
        <w:t xml:space="preserve">   «1</w:t>
      </w:r>
      <w:r w:rsidR="001A12BC" w:rsidRPr="00D61ADD">
        <w:rPr>
          <w:sz w:val="24"/>
          <w:szCs w:val="24"/>
        </w:rPr>
        <w:t>4</w:t>
      </w:r>
      <w:r w:rsidRPr="00D61ADD">
        <w:rPr>
          <w:sz w:val="24"/>
          <w:szCs w:val="24"/>
        </w:rPr>
        <w:t>. Установить верхний предел муниципального долга</w:t>
      </w:r>
      <w:r w:rsidR="008F61F1" w:rsidRPr="00D61ADD">
        <w:rPr>
          <w:sz w:val="24"/>
          <w:szCs w:val="24"/>
        </w:rPr>
        <w:t xml:space="preserve"> Новоснежнинского </w:t>
      </w:r>
      <w:r w:rsidRPr="00D61ADD">
        <w:rPr>
          <w:sz w:val="24"/>
          <w:szCs w:val="24"/>
        </w:rPr>
        <w:t>муниципального образования</w:t>
      </w:r>
      <w:proofErr w:type="gramStart"/>
      <w:r w:rsidRPr="00D61ADD">
        <w:rPr>
          <w:sz w:val="24"/>
          <w:szCs w:val="24"/>
        </w:rPr>
        <w:t xml:space="preserve"> :</w:t>
      </w:r>
      <w:proofErr w:type="gramEnd"/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1ADD">
        <w:rPr>
          <w:sz w:val="24"/>
          <w:szCs w:val="24"/>
        </w:rPr>
        <w:t>по состоянию на 1 января 20</w:t>
      </w:r>
      <w:r w:rsidR="001A12BC" w:rsidRPr="00D61ADD">
        <w:rPr>
          <w:sz w:val="24"/>
          <w:szCs w:val="24"/>
        </w:rPr>
        <w:t>18</w:t>
      </w:r>
      <w:r w:rsidRPr="00D61ADD">
        <w:rPr>
          <w:sz w:val="24"/>
          <w:szCs w:val="24"/>
        </w:rPr>
        <w:t xml:space="preserve"> года в размере  </w:t>
      </w:r>
      <w:r w:rsidR="008F61F1" w:rsidRPr="00D61ADD">
        <w:rPr>
          <w:sz w:val="24"/>
          <w:szCs w:val="24"/>
        </w:rPr>
        <w:t>176 550</w:t>
      </w:r>
      <w:r w:rsidRPr="00D61ADD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по состоянию на 1 января 20</w:t>
      </w:r>
      <w:r w:rsidR="001A12BC">
        <w:rPr>
          <w:sz w:val="24"/>
          <w:szCs w:val="24"/>
        </w:rPr>
        <w:t>19</w:t>
      </w:r>
      <w:r w:rsidRPr="009454B2">
        <w:rPr>
          <w:sz w:val="24"/>
          <w:szCs w:val="24"/>
        </w:rPr>
        <w:t xml:space="preserve"> года в размере </w:t>
      </w:r>
      <w:r w:rsidR="00BA29A5">
        <w:rPr>
          <w:sz w:val="24"/>
          <w:szCs w:val="24"/>
        </w:rPr>
        <w:t>176 550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по состоянию на 1 января 20</w:t>
      </w:r>
      <w:r w:rsidR="001A12BC">
        <w:rPr>
          <w:sz w:val="24"/>
          <w:szCs w:val="24"/>
        </w:rPr>
        <w:t>20</w:t>
      </w:r>
      <w:r w:rsidRPr="009454B2">
        <w:rPr>
          <w:sz w:val="24"/>
          <w:szCs w:val="24"/>
        </w:rPr>
        <w:t xml:space="preserve"> года в размере </w:t>
      </w:r>
      <w:r w:rsidR="00BA29A5">
        <w:rPr>
          <w:sz w:val="24"/>
          <w:szCs w:val="24"/>
        </w:rPr>
        <w:t>176 550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</w:t>
      </w:r>
      <w:proofErr w:type="gramStart"/>
      <w:r w:rsidRPr="009454B2">
        <w:rPr>
          <w:sz w:val="24"/>
          <w:szCs w:val="24"/>
        </w:rPr>
        <w:t>.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  <w:proofErr w:type="gramEnd"/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27C6F">
        <w:rPr>
          <w:sz w:val="24"/>
          <w:szCs w:val="24"/>
        </w:rPr>
        <w:t>Приложения 1</w:t>
      </w:r>
      <w:r w:rsidR="00427C6F" w:rsidRPr="00427C6F">
        <w:rPr>
          <w:sz w:val="24"/>
          <w:szCs w:val="24"/>
        </w:rPr>
        <w:t>,</w:t>
      </w:r>
      <w:r w:rsidR="003773A3">
        <w:rPr>
          <w:sz w:val="24"/>
          <w:szCs w:val="24"/>
        </w:rPr>
        <w:t xml:space="preserve"> </w:t>
      </w:r>
      <w:r w:rsidR="00977E70">
        <w:rPr>
          <w:sz w:val="24"/>
          <w:szCs w:val="24"/>
        </w:rPr>
        <w:t>2,</w:t>
      </w:r>
      <w:r w:rsidR="00135B5F">
        <w:rPr>
          <w:sz w:val="24"/>
          <w:szCs w:val="24"/>
        </w:rPr>
        <w:t xml:space="preserve"> </w:t>
      </w:r>
      <w:r w:rsidR="001A12BC">
        <w:rPr>
          <w:sz w:val="24"/>
          <w:szCs w:val="24"/>
        </w:rPr>
        <w:t>5,</w:t>
      </w:r>
      <w:r w:rsidR="00DC28E3">
        <w:rPr>
          <w:sz w:val="24"/>
          <w:szCs w:val="24"/>
        </w:rPr>
        <w:t xml:space="preserve"> </w:t>
      </w:r>
      <w:r w:rsidR="005F0C0D">
        <w:rPr>
          <w:sz w:val="24"/>
          <w:szCs w:val="24"/>
        </w:rPr>
        <w:t>6,</w:t>
      </w:r>
      <w:r w:rsidR="00BA29A5">
        <w:rPr>
          <w:sz w:val="24"/>
          <w:szCs w:val="24"/>
        </w:rPr>
        <w:t xml:space="preserve"> </w:t>
      </w:r>
      <w:r w:rsidR="001A12BC">
        <w:rPr>
          <w:sz w:val="24"/>
          <w:szCs w:val="24"/>
        </w:rPr>
        <w:t>7,</w:t>
      </w:r>
      <w:r w:rsidR="00BA29A5">
        <w:rPr>
          <w:sz w:val="24"/>
          <w:szCs w:val="24"/>
        </w:rPr>
        <w:t xml:space="preserve"> </w:t>
      </w:r>
      <w:r w:rsidR="005F0C0D">
        <w:rPr>
          <w:sz w:val="24"/>
          <w:szCs w:val="24"/>
        </w:rPr>
        <w:t>8,</w:t>
      </w:r>
      <w:r w:rsidR="00DC28E3">
        <w:rPr>
          <w:sz w:val="24"/>
          <w:szCs w:val="24"/>
        </w:rPr>
        <w:t xml:space="preserve"> </w:t>
      </w:r>
      <w:r w:rsidR="001A12BC">
        <w:rPr>
          <w:sz w:val="24"/>
          <w:szCs w:val="24"/>
        </w:rPr>
        <w:t>10</w:t>
      </w:r>
      <w:r w:rsidR="003E7732">
        <w:rPr>
          <w:sz w:val="24"/>
          <w:szCs w:val="24"/>
        </w:rPr>
        <w:t xml:space="preserve">, </w:t>
      </w:r>
      <w:r w:rsidR="00977E70">
        <w:rPr>
          <w:sz w:val="24"/>
          <w:szCs w:val="24"/>
        </w:rPr>
        <w:t>11</w:t>
      </w:r>
      <w:r w:rsidR="00FC6923">
        <w:rPr>
          <w:sz w:val="24"/>
          <w:szCs w:val="24"/>
        </w:rPr>
        <w:t>, 14,14.1</w:t>
      </w:r>
      <w:r w:rsidRPr="00427C6F">
        <w:rPr>
          <w:sz w:val="24"/>
          <w:szCs w:val="24"/>
        </w:rPr>
        <w:t xml:space="preserve">  изложить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муниципального образовани</w:t>
      </w:r>
      <w:bookmarkStart w:id="0" w:name="_GoBack"/>
      <w:bookmarkEnd w:id="0"/>
      <w:r w:rsidRPr="003C769F">
        <w:rPr>
          <w:b/>
          <w:sz w:val="24"/>
          <w:szCs w:val="24"/>
        </w:rPr>
        <w:t xml:space="preserve">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p w:rsidR="000F7036" w:rsidRDefault="000F7036" w:rsidP="009C21A7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1410" w:type="dxa"/>
        <w:tblInd w:w="93" w:type="dxa"/>
        <w:tblLayout w:type="fixed"/>
        <w:tblLook w:val="04A0"/>
      </w:tblPr>
      <w:tblGrid>
        <w:gridCol w:w="1708"/>
        <w:gridCol w:w="1709"/>
        <w:gridCol w:w="236"/>
        <w:gridCol w:w="35"/>
        <w:gridCol w:w="816"/>
        <w:gridCol w:w="467"/>
        <w:gridCol w:w="522"/>
        <w:gridCol w:w="482"/>
        <w:gridCol w:w="748"/>
        <w:gridCol w:w="380"/>
        <w:gridCol w:w="567"/>
        <w:gridCol w:w="431"/>
        <w:gridCol w:w="1134"/>
        <w:gridCol w:w="284"/>
        <w:gridCol w:w="135"/>
        <w:gridCol w:w="622"/>
        <w:gridCol w:w="135"/>
        <w:gridCol w:w="242"/>
        <w:gridCol w:w="757"/>
      </w:tblGrid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color w:val="000000"/>
                <w:sz w:val="22"/>
                <w:szCs w:val="22"/>
              </w:rPr>
            </w:pPr>
            <w:r w:rsidRPr="00CE6DB8">
              <w:rPr>
                <w:color w:val="000000"/>
                <w:sz w:val="22"/>
                <w:szCs w:val="22"/>
              </w:rPr>
              <w:t>Приложение 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2101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DB8" w:rsidRPr="00CE6DB8" w:rsidRDefault="00CE6DB8" w:rsidP="00CE6DB8">
            <w:pPr>
              <w:rPr>
                <w:color w:val="000000"/>
                <w:sz w:val="24"/>
                <w:szCs w:val="24"/>
              </w:rPr>
            </w:pPr>
            <w:r w:rsidRPr="00CE6DB8">
              <w:rPr>
                <w:color w:val="000000"/>
                <w:sz w:val="24"/>
                <w:szCs w:val="24"/>
              </w:rPr>
              <w:t xml:space="preserve"> К решению Думы Новоснежнинского сельского поселения  "О внесении изменений в решение Думы Новоснежнинского сельского поселения  "О бюджете Новоснежнинского муниципального образования на 2017год и плановый период 2018-2019 годы" </w:t>
            </w:r>
          </w:p>
        </w:tc>
      </w:tr>
      <w:tr w:rsidR="00CE6DB8" w:rsidRPr="00CE6DB8" w:rsidTr="00CE6DB8">
        <w:trPr>
          <w:trHeight w:val="3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DB8" w:rsidRPr="00CE6DB8" w:rsidRDefault="00CE6DB8" w:rsidP="00CE6DB8">
            <w:pPr>
              <w:rPr>
                <w:color w:val="000000"/>
                <w:sz w:val="24"/>
                <w:szCs w:val="24"/>
              </w:rPr>
            </w:pPr>
            <w:r w:rsidRPr="00CE6DB8">
              <w:rPr>
                <w:color w:val="000000"/>
                <w:sz w:val="24"/>
                <w:szCs w:val="24"/>
              </w:rPr>
              <w:t xml:space="preserve">от   27.12. 2017г. №    13-4сд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8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765"/>
        </w:trPr>
        <w:tc>
          <w:tcPr>
            <w:tcW w:w="9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DB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НОВОСНЕЖНИНСКОГО МУНИЦИПАЛЬНОГО ОБРАЗОВАНИЯ НА 2017 ГОД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80"/>
        </w:trPr>
        <w:tc>
          <w:tcPr>
            <w:tcW w:w="4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E6DB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6DB8">
              <w:rPr>
                <w:b/>
                <w:bCs/>
                <w:sz w:val="22"/>
                <w:szCs w:val="22"/>
              </w:rPr>
              <w:t>Новоснежнинское</w:t>
            </w:r>
            <w:proofErr w:type="spellEnd"/>
            <w:r w:rsidRPr="00CE6DB8">
              <w:rPr>
                <w:b/>
                <w:bCs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B8" w:rsidRPr="00CE6DB8" w:rsidRDefault="00CE6DB8" w:rsidP="00CE6DB8">
            <w:pPr>
              <w:jc w:val="center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8 564 959,58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12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CE6DB8">
              <w:rPr>
                <w:sz w:val="22"/>
                <w:szCs w:val="22"/>
              </w:rPr>
              <w:t>Новоснежнинским</w:t>
            </w:r>
            <w:proofErr w:type="spellEnd"/>
            <w:r w:rsidRPr="00CE6DB8">
              <w:rPr>
                <w:sz w:val="22"/>
                <w:szCs w:val="22"/>
              </w:rPr>
              <w:t xml:space="preserve"> муниципальным образованием"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7100000000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6 122 261,68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8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Подпрограмма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3 447 779,00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8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3 447 779,00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9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 211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566 000,00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6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566 000,00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566 000,00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8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566 000,00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9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 213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182 000,00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35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182 000,00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5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182 000,00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0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182 000,00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6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211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2 070 000,00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75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2 070 000,00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2 070 000,00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4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2 070 000,00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4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213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629 779,00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3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629 779,00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629 779,00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4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7114102213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629 779,00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3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69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15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226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7124102226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8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7124102226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7124102226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7124102226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112 032,53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Подпрограмма " Материально-техническое обеспечение деятельности администрации и содержание здания"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2 562 450,15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2 562 450,15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7134101221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12 902,11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7134101221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12 902,11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7134101221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12 902,11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E6DB8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7134101221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12 902,11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Приобретение основных средств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7134101310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80 980,00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7134101310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80 980,00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7134101310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80 980,00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7134101310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80 980,00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223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7134102223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2 308 068,26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7134102223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2 308 068,26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7134102223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2 308 068,26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7134102223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2 308 068,26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E6DB8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Услуги по содержанию имущества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27 899,78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27 899,78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27 899,78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7134103225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27 899,78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122 100,00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2 100,00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E6DB8">
              <w:rPr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1 300,00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7134105290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7200000000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Основное мероприятие «Содержание и ремонт автомобильных дорог общего и </w:t>
            </w:r>
            <w:proofErr w:type="spellStart"/>
            <w:r w:rsidRPr="00CE6DB8">
              <w:rPr>
                <w:sz w:val="22"/>
                <w:szCs w:val="22"/>
              </w:rPr>
              <w:t>необщего</w:t>
            </w:r>
            <w:proofErr w:type="spellEnd"/>
            <w:r w:rsidRPr="00CE6DB8">
              <w:rPr>
                <w:sz w:val="22"/>
                <w:szCs w:val="22"/>
              </w:rPr>
              <w:t xml:space="preserve"> пользования местного значения»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7214101225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275 038,23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7300000000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Подпрограмма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Основное мероприятие  "Организация благоустройства"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81 750,00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81 750,00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81 750,00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7314101225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81 750,00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Реализация перечня народных инициатив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26 250,00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26 250,00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ЖИЛИЩНО-КОММУНАЛЬНОЕ </w:t>
            </w:r>
            <w:r w:rsidRPr="00CE6DB8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26 250,00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73141S2370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26 250,00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CE6DB8">
              <w:rPr>
                <w:sz w:val="22"/>
                <w:szCs w:val="22"/>
              </w:rPr>
              <w:t>Новоснежнинском</w:t>
            </w:r>
            <w:proofErr w:type="spellEnd"/>
            <w:r w:rsidRPr="00CE6DB8">
              <w:rPr>
                <w:sz w:val="22"/>
                <w:szCs w:val="22"/>
              </w:rPr>
              <w:t xml:space="preserve"> муниципальном образовании»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7400000000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1 049 010,70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CE6DB8">
              <w:rPr>
                <w:sz w:val="22"/>
                <w:szCs w:val="22"/>
              </w:rPr>
              <w:t>Новоснежнинском</w:t>
            </w:r>
            <w:proofErr w:type="spellEnd"/>
            <w:r w:rsidRPr="00CE6DB8">
              <w:rPr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1 049 010,70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1 049 010,70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Расходы на обеспечение функционирования учреждений культуры</w:t>
            </w:r>
            <w:r w:rsidR="003B7D6C">
              <w:rPr>
                <w:sz w:val="22"/>
                <w:szCs w:val="22"/>
              </w:rPr>
              <w:t xml:space="preserve">  </w:t>
            </w:r>
            <w:r w:rsidRPr="00CE6DB8">
              <w:rPr>
                <w:sz w:val="22"/>
                <w:szCs w:val="22"/>
              </w:rPr>
              <w:t>находящихся в ведении Новоснежнинского муниципального образования 211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711 361,37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711 361,37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711 361,37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7414101211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711 361,37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Расходы на обеспечение функционирования учреждений культуры находящихся в ведении Новоснежнинского муниципального образования 213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208 049,33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208 049,33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208 049,33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7414101213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208 049,33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24 329,00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24 329,00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24 329,00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7414101226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24 329,00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Расходы на обеспечение функционирования учреждений культуры, находящихся в ведении Новоснежнинского муниципального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7414101290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2 500,00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Реализация перечня мероприятий проектов народных инициатив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94 771,00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94 771,00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94 771,00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74141S2370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94 771,00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Муниципальная программа  «По вопросам обеспечения пожарной безопасности на территории Новоснежнинского сельского поселения на  2016-2018 годы»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7500000000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Основное мероприятие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CE6DB8">
              <w:rPr>
                <w:sz w:val="22"/>
                <w:szCs w:val="22"/>
              </w:rPr>
              <w:t>совершенство-вание</w:t>
            </w:r>
            <w:proofErr w:type="spellEnd"/>
            <w:proofErr w:type="gramEnd"/>
            <w:r w:rsidRPr="00CE6DB8">
              <w:rPr>
                <w:sz w:val="22"/>
                <w:szCs w:val="22"/>
              </w:rPr>
              <w:t xml:space="preserve"> по организации предупреждения и тушения </w:t>
            </w:r>
            <w:proofErr w:type="spellStart"/>
            <w:r w:rsidRPr="00CE6DB8">
              <w:rPr>
                <w:sz w:val="22"/>
                <w:szCs w:val="22"/>
              </w:rPr>
              <w:t>по-жаров</w:t>
            </w:r>
            <w:proofErr w:type="spellEnd"/>
            <w:r w:rsidRPr="00CE6DB8">
              <w:rPr>
                <w:sz w:val="22"/>
                <w:szCs w:val="22"/>
              </w:rPr>
              <w:t xml:space="preserve">, применение современных средств </w:t>
            </w:r>
            <w:proofErr w:type="spellStart"/>
            <w:r w:rsidRPr="00CE6DB8">
              <w:rPr>
                <w:sz w:val="22"/>
                <w:szCs w:val="22"/>
              </w:rPr>
              <w:t>противопо-жарной</w:t>
            </w:r>
            <w:proofErr w:type="spellEnd"/>
            <w:r w:rsidRPr="00CE6DB8">
              <w:rPr>
                <w:sz w:val="22"/>
                <w:szCs w:val="22"/>
              </w:rPr>
              <w:t xml:space="preserve"> защиты"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Основное мероприятие "Совершенствование мероприятий противопожарной пропаганды, предупреждение </w:t>
            </w:r>
            <w:r w:rsidR="003B7D6C">
              <w:rPr>
                <w:sz w:val="22"/>
                <w:szCs w:val="22"/>
              </w:rPr>
              <w:t>пожаров, совершенство</w:t>
            </w:r>
            <w:r w:rsidRPr="00CE6DB8">
              <w:rPr>
                <w:sz w:val="22"/>
                <w:szCs w:val="22"/>
              </w:rPr>
              <w:t>вание по организа</w:t>
            </w:r>
            <w:r w:rsidR="003B7D6C">
              <w:rPr>
                <w:sz w:val="22"/>
                <w:szCs w:val="22"/>
              </w:rPr>
              <w:t>ции предупреждения и тушения по</w:t>
            </w:r>
            <w:r w:rsidRPr="00CE6DB8">
              <w:rPr>
                <w:sz w:val="22"/>
                <w:szCs w:val="22"/>
              </w:rPr>
              <w:t xml:space="preserve">жаров, применение современных средств </w:t>
            </w:r>
            <w:proofErr w:type="spellStart"/>
            <w:proofErr w:type="gramStart"/>
            <w:r w:rsidRPr="00CE6DB8">
              <w:rPr>
                <w:sz w:val="22"/>
                <w:szCs w:val="22"/>
              </w:rPr>
              <w:t>противопо-жарной</w:t>
            </w:r>
            <w:proofErr w:type="spellEnd"/>
            <w:proofErr w:type="gramEnd"/>
            <w:r w:rsidRPr="00CE6DB8">
              <w:rPr>
                <w:sz w:val="22"/>
                <w:szCs w:val="22"/>
              </w:rPr>
              <w:t xml:space="preserve"> защиты"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7514100000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Реализация перечня народных инициатив для обеспечения пожарной безопасности на территории Новоснежнинского муниципального образования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75141S2370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29 400,00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proofErr w:type="spellStart"/>
            <w:r w:rsidRPr="00CE6DB8">
              <w:rPr>
                <w:sz w:val="22"/>
                <w:szCs w:val="22"/>
              </w:rPr>
              <w:t>Непрограммные</w:t>
            </w:r>
            <w:proofErr w:type="spellEnd"/>
            <w:r w:rsidRPr="00CE6DB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7900000000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981 248,97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7910500000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7910500090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7910500090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7910500090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7910500090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7920600000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Осуществление государственных полном</w:t>
            </w:r>
            <w:r w:rsidR="003B7D6C">
              <w:rPr>
                <w:sz w:val="22"/>
                <w:szCs w:val="22"/>
              </w:rPr>
              <w:t>очий по определению перечня дол</w:t>
            </w:r>
            <w:r w:rsidRPr="00CE6DB8">
              <w:rPr>
                <w:sz w:val="22"/>
                <w:szCs w:val="22"/>
              </w:rPr>
              <w:t>жностных лиц органов местного самоуправления,</w:t>
            </w:r>
            <w:r w:rsidR="003B7D6C">
              <w:rPr>
                <w:sz w:val="22"/>
                <w:szCs w:val="22"/>
              </w:rPr>
              <w:t xml:space="preserve"> </w:t>
            </w:r>
            <w:r w:rsidRPr="00CE6DB8">
              <w:rPr>
                <w:sz w:val="22"/>
                <w:szCs w:val="22"/>
              </w:rPr>
              <w:t>уполномоченных со</w:t>
            </w:r>
            <w:r w:rsidR="003B7D6C">
              <w:rPr>
                <w:sz w:val="22"/>
                <w:szCs w:val="22"/>
              </w:rPr>
              <w:t>с</w:t>
            </w:r>
            <w:r w:rsidRPr="00CE6DB8">
              <w:rPr>
                <w:sz w:val="22"/>
                <w:szCs w:val="22"/>
              </w:rPr>
              <w:t>тавлять протоколы об а</w:t>
            </w:r>
            <w:r w:rsidR="003B7D6C">
              <w:rPr>
                <w:sz w:val="22"/>
                <w:szCs w:val="22"/>
              </w:rPr>
              <w:t xml:space="preserve">дминистративных правонарушениях </w:t>
            </w:r>
            <w:r w:rsidRPr="00CE6DB8">
              <w:rPr>
                <w:sz w:val="22"/>
                <w:szCs w:val="22"/>
              </w:rPr>
              <w:t>предусмотренных отдельными законами Иркутской области об административной отве</w:t>
            </w:r>
            <w:r w:rsidR="003B7D6C">
              <w:rPr>
                <w:sz w:val="22"/>
                <w:szCs w:val="22"/>
              </w:rPr>
              <w:t>т</w:t>
            </w:r>
            <w:r w:rsidRPr="00CE6DB8">
              <w:rPr>
                <w:sz w:val="22"/>
                <w:szCs w:val="22"/>
              </w:rPr>
              <w:t>ственности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7920673150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7920673150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7920673150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7920673150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64 600,00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47 311,82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47 311,82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47 311,82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5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14 288,18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14 288,18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14 288,18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7930051180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3 000,00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Межбюджетные трансферты из </w:t>
            </w:r>
            <w:r w:rsidRPr="00CE6DB8">
              <w:rPr>
                <w:sz w:val="22"/>
                <w:szCs w:val="22"/>
              </w:rPr>
              <w:lastRenderedPageBreak/>
              <w:t>бюджетов поселений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7940000000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336 060,86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7940600000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336 060,86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7940600000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336 060,86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7940600000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336 060,86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7940600000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336 060,86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7950000000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7950100000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9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 xml:space="preserve">Проведение выборов в законодательные (представительные) органы власти и высшего должностного лица местного самоуправления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7950100290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7950100290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7950100290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7950100290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575 888,11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</w:tr>
      <w:tr w:rsidR="00CE6DB8" w:rsidRPr="00CE6DB8" w:rsidTr="00CE6DB8">
        <w:trPr>
          <w:gridAfter w:val="3"/>
          <w:wAfter w:w="1134" w:type="dxa"/>
          <w:trHeight w:val="315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  <w:r w:rsidRPr="00CE6DB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right"/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8 564 959,58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3"/>
          <w:wAfter w:w="1134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DB8" w:rsidRPr="00CE6DB8" w:rsidRDefault="00CE6DB8" w:rsidP="00CE6D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DB8">
              <w:rPr>
                <w:b/>
                <w:bCs/>
                <w:color w:val="000000"/>
                <w:sz w:val="24"/>
                <w:szCs w:val="24"/>
              </w:rPr>
              <w:t xml:space="preserve">Глава Новоснежнинского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  <w:tr w:rsidR="00CE6DB8" w:rsidRPr="00CE6DB8" w:rsidTr="00CE6DB8">
        <w:trPr>
          <w:gridAfter w:val="2"/>
          <w:wAfter w:w="999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DB8" w:rsidRPr="00CE6DB8" w:rsidRDefault="00CE6DB8" w:rsidP="00CE6D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6DB8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                                                                 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b/>
                <w:bCs/>
                <w:sz w:val="22"/>
                <w:szCs w:val="22"/>
              </w:rPr>
            </w:pPr>
            <w:r w:rsidRPr="00CE6DB8">
              <w:rPr>
                <w:b/>
                <w:bCs/>
                <w:sz w:val="22"/>
                <w:szCs w:val="22"/>
              </w:rPr>
              <w:t>Заиграева Л.В.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DB8" w:rsidRPr="00CE6DB8" w:rsidRDefault="00CE6DB8" w:rsidP="00CE6DB8">
            <w:pPr>
              <w:rPr>
                <w:sz w:val="22"/>
                <w:szCs w:val="22"/>
              </w:rPr>
            </w:pPr>
          </w:p>
        </w:tc>
      </w:tr>
    </w:tbl>
    <w:p w:rsidR="00CE6DB8" w:rsidRDefault="00CE6DB8" w:rsidP="009C21A7">
      <w:pPr>
        <w:tabs>
          <w:tab w:val="left" w:pos="284"/>
        </w:tabs>
        <w:rPr>
          <w:b/>
          <w:sz w:val="24"/>
          <w:szCs w:val="24"/>
        </w:rPr>
      </w:pPr>
    </w:p>
    <w:p w:rsidR="00CE6DB8" w:rsidRDefault="00CE6DB8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tbl>
      <w:tblPr>
        <w:tblW w:w="12484" w:type="dxa"/>
        <w:tblInd w:w="-318" w:type="dxa"/>
        <w:tblLayout w:type="fixed"/>
        <w:tblLook w:val="04A0"/>
      </w:tblPr>
      <w:tblGrid>
        <w:gridCol w:w="3687"/>
        <w:gridCol w:w="850"/>
        <w:gridCol w:w="709"/>
        <w:gridCol w:w="128"/>
        <w:gridCol w:w="164"/>
        <w:gridCol w:w="236"/>
        <w:gridCol w:w="549"/>
        <w:gridCol w:w="327"/>
        <w:gridCol w:w="72"/>
        <w:gridCol w:w="196"/>
        <w:gridCol w:w="40"/>
        <w:gridCol w:w="254"/>
        <w:gridCol w:w="18"/>
        <w:gridCol w:w="368"/>
        <w:gridCol w:w="114"/>
        <w:gridCol w:w="179"/>
        <w:gridCol w:w="56"/>
        <w:gridCol w:w="294"/>
        <w:gridCol w:w="21"/>
        <w:gridCol w:w="237"/>
        <w:gridCol w:w="141"/>
        <w:gridCol w:w="99"/>
        <w:gridCol w:w="51"/>
        <w:gridCol w:w="185"/>
        <w:gridCol w:w="66"/>
        <w:gridCol w:w="237"/>
        <w:gridCol w:w="303"/>
        <w:gridCol w:w="768"/>
        <w:gridCol w:w="26"/>
        <w:gridCol w:w="39"/>
        <w:gridCol w:w="171"/>
        <w:gridCol w:w="79"/>
        <w:gridCol w:w="21"/>
        <w:gridCol w:w="82"/>
        <w:gridCol w:w="149"/>
        <w:gridCol w:w="385"/>
        <w:gridCol w:w="245"/>
        <w:gridCol w:w="412"/>
        <w:gridCol w:w="253"/>
        <w:gridCol w:w="245"/>
        <w:gridCol w:w="28"/>
      </w:tblGrid>
      <w:tr w:rsidR="000F2CEE" w:rsidRPr="000F2CEE" w:rsidTr="000F2CEE">
        <w:trPr>
          <w:gridAfter w:val="1"/>
          <w:wAfter w:w="28" w:type="dxa"/>
          <w:trHeight w:val="283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Приложение № 8 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0F2CEE">
        <w:trPr>
          <w:trHeight w:val="298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К решению Думы Новоснежнинского сельского поселения  "О внесении изменений в решение Думы Новоснежнинского сельского поселения  "О бюджете Новоснежнинского муниципального образования на 2017год и плановый период 2018-2019 годы" </w:t>
            </w:r>
          </w:p>
        </w:tc>
        <w:tc>
          <w:tcPr>
            <w:tcW w:w="1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0F2CEE">
        <w:trPr>
          <w:trHeight w:val="555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0F2CEE">
              <w:rPr>
                <w:color w:val="000000"/>
                <w:sz w:val="24"/>
                <w:szCs w:val="24"/>
              </w:rPr>
              <w:t xml:space="preserve">.12. 2017г. №   </w:t>
            </w:r>
            <w:r>
              <w:rPr>
                <w:color w:val="000000"/>
                <w:sz w:val="24"/>
                <w:szCs w:val="24"/>
              </w:rPr>
              <w:t>13 -4</w:t>
            </w:r>
            <w:r w:rsidRPr="000F2C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CEE">
              <w:rPr>
                <w:color w:val="000000"/>
                <w:sz w:val="24"/>
                <w:szCs w:val="24"/>
              </w:rPr>
              <w:t>сд</w:t>
            </w:r>
            <w:proofErr w:type="spellEnd"/>
            <w:r w:rsidRPr="000F2CE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0F2CEE">
        <w:trPr>
          <w:gridAfter w:val="2"/>
          <w:wAfter w:w="273" w:type="dxa"/>
          <w:trHeight w:val="300"/>
        </w:trPr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0F2CEE">
        <w:trPr>
          <w:gridAfter w:val="12"/>
          <w:wAfter w:w="2109" w:type="dxa"/>
          <w:trHeight w:val="315"/>
        </w:trPr>
        <w:tc>
          <w:tcPr>
            <w:tcW w:w="84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CEE" w:rsidRPr="000F2CEE" w:rsidTr="000F2CEE">
        <w:trPr>
          <w:gridAfter w:val="12"/>
          <w:wAfter w:w="2109" w:type="dxa"/>
          <w:trHeight w:val="315"/>
        </w:trPr>
        <w:tc>
          <w:tcPr>
            <w:tcW w:w="84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ПЛАНОВЫЙ ПЕРИОД 2018-2019 ГОДЫ</w:t>
            </w: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CEE" w:rsidRPr="000F2CEE" w:rsidTr="000F2CEE">
        <w:trPr>
          <w:gridAfter w:val="10"/>
          <w:wAfter w:w="1899" w:type="dxa"/>
          <w:trHeight w:val="80"/>
        </w:trPr>
        <w:tc>
          <w:tcPr>
            <w:tcW w:w="87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Сумма 2018г.                             (руб.)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Сумма 2019г.                                    (руб.)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1 599 967,04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0F2C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2CEE">
              <w:rPr>
                <w:color w:val="000000"/>
                <w:sz w:val="24"/>
                <w:szCs w:val="24"/>
              </w:rPr>
              <w:t xml:space="preserve"> </w:t>
            </w:r>
            <w:r w:rsidRPr="000F2CE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0F2CEE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0F2CEE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519 578,54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519 578,54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447 347,00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72 231,54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77.1.41.02000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996 388,50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996 388,50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71.1.41.02200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765 275,34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71.1.41.02200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231 113,16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Подпрограмма "</w:t>
            </w:r>
            <w:r w:rsidRPr="000F2C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2CEE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F2CE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0F2C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2CEE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0F2C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2CEE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0F2CEE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0F2CEE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303 161,96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391 876,96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0F2C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2CEE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F2CEE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0F2C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2CEE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0F2CEE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0F2CEE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0F2CEE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411 540,00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317 334,00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94 206,00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CE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69 300,00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69 300,00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64 600,00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61 600,00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47 311,82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2CE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F2CEE">
              <w:rPr>
                <w:color w:val="000000"/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14 288,18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6"/>
          <w:wAfter w:w="1568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i/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CEE" w:rsidRPr="000F2CEE" w:rsidRDefault="000F2CEE" w:rsidP="000F2CEE">
            <w:pPr>
              <w:jc w:val="right"/>
              <w:rPr>
                <w:color w:val="000000"/>
                <w:sz w:val="24"/>
                <w:szCs w:val="24"/>
              </w:rPr>
            </w:pPr>
            <w:r w:rsidRPr="000F2CEE">
              <w:rPr>
                <w:color w:val="000000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0F2CEE" w:rsidRPr="000F2CEE" w:rsidTr="00DC6F70">
        <w:trPr>
          <w:gridAfter w:val="10"/>
          <w:wAfter w:w="1899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>2 383 969,00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2 472 </w:t>
            </w:r>
            <w:r w:rsidRPr="000F2CEE">
              <w:rPr>
                <w:b/>
                <w:bCs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EE" w:rsidRPr="000F2CEE" w:rsidRDefault="000F2CEE" w:rsidP="000F2CEE">
            <w:pPr>
              <w:rPr>
                <w:color w:val="000000"/>
              </w:rPr>
            </w:pPr>
          </w:p>
        </w:tc>
      </w:tr>
      <w:tr w:rsidR="00DC6F70" w:rsidRPr="000F2CEE" w:rsidTr="00DC6F70">
        <w:trPr>
          <w:gridAfter w:val="6"/>
          <w:wAfter w:w="1568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6F70" w:rsidRPr="000F2CEE" w:rsidTr="00DC6F70">
        <w:trPr>
          <w:gridAfter w:val="6"/>
          <w:wAfter w:w="1568" w:type="dxa"/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Глава Новоснежнинского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2CEE" w:rsidRPr="000F2CEE" w:rsidTr="000F2CEE">
        <w:trPr>
          <w:gridAfter w:val="4"/>
          <w:wAfter w:w="938" w:type="dxa"/>
          <w:trHeight w:val="315"/>
        </w:trPr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EE" w:rsidRPr="000F2CEE" w:rsidRDefault="000F2CEE" w:rsidP="000F2C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2CE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образования                                                                   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DC6F70">
            <w:pPr>
              <w:rPr>
                <w:b/>
                <w:bCs/>
                <w:sz w:val="22"/>
                <w:szCs w:val="22"/>
              </w:rPr>
            </w:pPr>
            <w:r w:rsidRPr="000F2CEE">
              <w:rPr>
                <w:b/>
                <w:bCs/>
                <w:sz w:val="22"/>
                <w:szCs w:val="22"/>
              </w:rPr>
              <w:t>Заиграева Л.В.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EE" w:rsidRPr="000F2CEE" w:rsidRDefault="000F2CEE" w:rsidP="000F2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0F2CEE" w:rsidRDefault="000F2CEE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FF02AA" w:rsidRDefault="00FF02AA" w:rsidP="009C21A7">
      <w:pPr>
        <w:tabs>
          <w:tab w:val="left" w:pos="284"/>
        </w:tabs>
      </w:pPr>
    </w:p>
    <w:tbl>
      <w:tblPr>
        <w:tblW w:w="11514" w:type="dxa"/>
        <w:tblInd w:w="-459" w:type="dxa"/>
        <w:tblLayout w:type="fixed"/>
        <w:tblLook w:val="04A0"/>
      </w:tblPr>
      <w:tblGrid>
        <w:gridCol w:w="141"/>
        <w:gridCol w:w="3403"/>
        <w:gridCol w:w="1276"/>
        <w:gridCol w:w="1418"/>
        <w:gridCol w:w="425"/>
        <w:gridCol w:w="1559"/>
        <w:gridCol w:w="220"/>
        <w:gridCol w:w="347"/>
        <w:gridCol w:w="1560"/>
        <w:gridCol w:w="141"/>
        <w:gridCol w:w="283"/>
        <w:gridCol w:w="505"/>
        <w:gridCol w:w="236"/>
      </w:tblGrid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2AA" w:rsidRPr="00FF02AA" w:rsidRDefault="00FF02AA" w:rsidP="00FF02AA">
            <w:pPr>
              <w:rPr>
                <w:color w:val="000000"/>
              </w:rPr>
            </w:pPr>
            <w:r w:rsidRPr="00FF02AA">
              <w:rPr>
                <w:color w:val="000000"/>
              </w:rPr>
              <w:t>Приложение № 10 к решению Думы Новоснежнинского муниципального образования "О вн</w:t>
            </w:r>
            <w:r w:rsidR="000652FC">
              <w:rPr>
                <w:color w:val="000000"/>
              </w:rPr>
              <w:t>е</w:t>
            </w:r>
            <w:r w:rsidRPr="00FF02AA">
              <w:rPr>
                <w:color w:val="000000"/>
              </w:rPr>
              <w:t>сении изменений в решение Думы Новоснежнинского мун</w:t>
            </w:r>
            <w:r w:rsidR="000652FC">
              <w:rPr>
                <w:color w:val="000000"/>
              </w:rPr>
              <w:t>иц</w:t>
            </w:r>
            <w:r w:rsidRPr="00FF02AA">
              <w:rPr>
                <w:color w:val="000000"/>
              </w:rPr>
              <w:t>ипального образования "О бюджете Новоснежнинского муниципального образования на 2017 год и плановый период 2018 и 2019 годов"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1605"/>
        </w:trPr>
        <w:tc>
          <w:tcPr>
            <w:tcW w:w="46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</w:rPr>
            </w:pP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  <w:r w:rsidRPr="00FF02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AA" w:rsidRPr="00FF02AA" w:rsidRDefault="000652FC" w:rsidP="00FF02AA">
            <w:pPr>
              <w:rPr>
                <w:color w:val="000000"/>
              </w:rPr>
            </w:pPr>
            <w:r>
              <w:rPr>
                <w:color w:val="000000"/>
              </w:rPr>
              <w:t>от  27. 12</w:t>
            </w:r>
            <w:r w:rsidR="00FF02AA" w:rsidRPr="00FF02AA">
              <w:rPr>
                <w:color w:val="000000"/>
              </w:rPr>
              <w:t xml:space="preserve"> .2017 №</w:t>
            </w:r>
            <w:r>
              <w:rPr>
                <w:color w:val="000000"/>
              </w:rPr>
              <w:t xml:space="preserve"> 13-4сд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</w:rPr>
            </w:pP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81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2AA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2017 год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89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4"/>
                <w:szCs w:val="24"/>
              </w:rPr>
            </w:pPr>
            <w:r w:rsidRPr="00FF02AA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112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jc w:val="center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jc w:val="center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jc w:val="center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>191 960,30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5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>176 550,00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6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176 550,00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6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176 550,00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6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9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5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2AA">
              <w:rPr>
                <w:b/>
                <w:bCs/>
                <w:color w:val="000000"/>
                <w:sz w:val="22"/>
                <w:szCs w:val="22"/>
              </w:rPr>
              <w:t>15 410,30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-8 549 549,28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-8 549 549,28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-8 549 549,28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6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-8 549 549,28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8 564 959,58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F02A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F02AA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8 564 959,58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8 564 959,58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60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jc w:val="right"/>
              <w:rPr>
                <w:color w:val="000000"/>
                <w:sz w:val="22"/>
                <w:szCs w:val="22"/>
              </w:rPr>
            </w:pPr>
            <w:r w:rsidRPr="00FF02AA">
              <w:rPr>
                <w:color w:val="000000"/>
                <w:sz w:val="22"/>
                <w:szCs w:val="22"/>
              </w:rPr>
              <w:t>8 564 959,58</w:t>
            </w: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</w:tr>
      <w:tr w:rsidR="00FF02AA" w:rsidRPr="00FF02AA" w:rsidTr="000652FC">
        <w:trPr>
          <w:gridBefore w:val="1"/>
          <w:gridAfter w:val="3"/>
          <w:wBefore w:w="141" w:type="dxa"/>
          <w:wAfter w:w="1024" w:type="dxa"/>
          <w:trHeight w:val="8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color w:val="000000"/>
                <w:sz w:val="24"/>
                <w:szCs w:val="24"/>
              </w:rPr>
            </w:pPr>
          </w:p>
        </w:tc>
      </w:tr>
      <w:tr w:rsidR="00FF02AA" w:rsidRPr="00FF02AA" w:rsidTr="000652FC">
        <w:trPr>
          <w:gridBefore w:val="1"/>
          <w:gridAfter w:val="4"/>
          <w:wBefore w:w="141" w:type="dxa"/>
          <w:wAfter w:w="1165" w:type="dxa"/>
          <w:trHeight w:val="87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2AA" w:rsidRPr="00FF02AA" w:rsidRDefault="00FF02AA" w:rsidP="00FF02AA">
            <w:pPr>
              <w:rPr>
                <w:b/>
                <w:bCs/>
                <w:sz w:val="22"/>
                <w:szCs w:val="22"/>
              </w:rPr>
            </w:pPr>
            <w:r w:rsidRPr="00FF02AA">
              <w:rPr>
                <w:b/>
                <w:bCs/>
                <w:sz w:val="22"/>
                <w:szCs w:val="22"/>
              </w:rPr>
              <w:t xml:space="preserve">Глава Новоснежнинского </w:t>
            </w:r>
            <w:r w:rsidRPr="00FF02AA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AA" w:rsidRPr="00FF02AA" w:rsidRDefault="00FF02AA" w:rsidP="00FF02AA">
            <w:pPr>
              <w:rPr>
                <w:b/>
                <w:bCs/>
                <w:sz w:val="22"/>
                <w:szCs w:val="22"/>
              </w:rPr>
            </w:pPr>
            <w:r w:rsidRPr="00FF02AA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  <w:tr w:rsidR="00462240" w:rsidRPr="00462240" w:rsidTr="000652FC">
        <w:trPr>
          <w:gridBefore w:val="1"/>
          <w:gridAfter w:val="2"/>
          <w:wBefore w:w="141" w:type="dxa"/>
          <w:wAfter w:w="741" w:type="dxa"/>
          <w:trHeight w:val="87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36" w:rsidRDefault="000F7036" w:rsidP="00462240">
            <w:pPr>
              <w:rPr>
                <w:b/>
                <w:bCs/>
                <w:sz w:val="22"/>
                <w:szCs w:val="22"/>
              </w:rPr>
            </w:pPr>
          </w:p>
          <w:p w:rsidR="000F7036" w:rsidRDefault="000F7036" w:rsidP="00462240">
            <w:pPr>
              <w:rPr>
                <w:b/>
                <w:bCs/>
                <w:sz w:val="22"/>
                <w:szCs w:val="22"/>
              </w:rPr>
            </w:pPr>
          </w:p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  <w:r w:rsidRPr="00462240">
              <w:rPr>
                <w:b/>
                <w:bCs/>
                <w:sz w:val="22"/>
                <w:szCs w:val="22"/>
              </w:rPr>
              <w:t>Приложение № 11 к решению Думы Новоснежнинского муниципального образования "О внесении изменений в решение Думы Новоснежнинского мун</w:t>
            </w:r>
            <w:r w:rsidR="000652FC">
              <w:rPr>
                <w:b/>
                <w:bCs/>
                <w:sz w:val="22"/>
                <w:szCs w:val="22"/>
              </w:rPr>
              <w:t>ици</w:t>
            </w:r>
            <w:r w:rsidRPr="00462240">
              <w:rPr>
                <w:b/>
                <w:bCs/>
                <w:sz w:val="22"/>
                <w:szCs w:val="22"/>
              </w:rPr>
              <w:t xml:space="preserve">пального образования "О бюджете Новоснежнинского муниципального образования на 2017 год и плановый период 2018 и 2019годов" </w:t>
            </w:r>
          </w:p>
        </w:tc>
      </w:tr>
      <w:tr w:rsidR="00462240" w:rsidRPr="00462240" w:rsidTr="000652FC">
        <w:trPr>
          <w:gridBefore w:val="1"/>
          <w:gridAfter w:val="1"/>
          <w:wBefore w:w="141" w:type="dxa"/>
          <w:wAfter w:w="236" w:type="dxa"/>
          <w:trHeight w:val="87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0652FC" w:rsidP="004622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 27. 12</w:t>
            </w:r>
            <w:r w:rsidR="00462240" w:rsidRPr="00462240">
              <w:rPr>
                <w:b/>
                <w:bCs/>
                <w:sz w:val="22"/>
                <w:szCs w:val="22"/>
              </w:rPr>
              <w:t xml:space="preserve"> .2017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62240" w:rsidRPr="00462240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13-4сд</w:t>
            </w:r>
          </w:p>
        </w:tc>
      </w:tr>
      <w:tr w:rsidR="00462240" w:rsidRPr="00462240" w:rsidTr="000652FC">
        <w:trPr>
          <w:trHeight w:val="45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  <w:r w:rsidRPr="004622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2240" w:rsidRPr="00462240" w:rsidTr="000652FC">
        <w:trPr>
          <w:gridAfter w:val="2"/>
          <w:wAfter w:w="741" w:type="dxa"/>
          <w:trHeight w:val="810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240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2018 и 2019годы</w:t>
            </w:r>
          </w:p>
        </w:tc>
      </w:tr>
      <w:tr w:rsidR="00462240" w:rsidRPr="00462240" w:rsidTr="000652FC">
        <w:trPr>
          <w:gridAfter w:val="2"/>
          <w:wAfter w:w="741" w:type="dxa"/>
          <w:trHeight w:val="31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</w:tr>
      <w:tr w:rsidR="00462240" w:rsidRPr="00462240" w:rsidTr="000652FC">
        <w:trPr>
          <w:gridAfter w:val="2"/>
          <w:wAfter w:w="741" w:type="dxa"/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4"/>
                <w:szCs w:val="24"/>
              </w:rPr>
            </w:pPr>
            <w:r w:rsidRPr="00462240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462240" w:rsidRPr="00462240" w:rsidTr="000652FC">
        <w:trPr>
          <w:gridAfter w:val="2"/>
          <w:wAfter w:w="741" w:type="dxa"/>
          <w:trHeight w:val="10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462240" w:rsidRPr="00462240" w:rsidTr="000652FC">
        <w:trPr>
          <w:gridAfter w:val="2"/>
          <w:wAfter w:w="741" w:type="dxa"/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-215 886,50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-    265 419,00   </w:t>
            </w:r>
          </w:p>
        </w:tc>
      </w:tr>
      <w:tr w:rsidR="00462240" w:rsidRPr="00462240" w:rsidTr="000652FC">
        <w:trPr>
          <w:gridAfter w:val="2"/>
          <w:wAfter w:w="741" w:type="dxa"/>
          <w:trHeight w:val="79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-    215 886,50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-    265 419,00   </w:t>
            </w:r>
          </w:p>
        </w:tc>
      </w:tr>
      <w:tr w:rsidR="00462240" w:rsidRPr="00462240" w:rsidTr="000652FC">
        <w:trPr>
          <w:gridAfter w:val="2"/>
          <w:wAfter w:w="741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  215 886,50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  265 419,00   </w:t>
            </w:r>
          </w:p>
        </w:tc>
      </w:tr>
      <w:tr w:rsidR="00462240" w:rsidRPr="00462240" w:rsidTr="000652FC">
        <w:trPr>
          <w:gridAfter w:val="2"/>
          <w:wAfter w:w="741" w:type="dxa"/>
          <w:trHeight w:val="9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  215 886,50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  265 419,00   </w:t>
            </w:r>
          </w:p>
        </w:tc>
      </w:tr>
      <w:tr w:rsidR="00462240" w:rsidRPr="00462240" w:rsidTr="000652FC">
        <w:trPr>
          <w:gridAfter w:val="2"/>
          <w:wAfter w:w="741" w:type="dxa"/>
          <w:trHeight w:val="7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2240" w:rsidRPr="00462240" w:rsidTr="000652FC">
        <w:trPr>
          <w:gridAfter w:val="2"/>
          <w:wAfter w:w="741" w:type="dxa"/>
          <w:trHeight w:val="9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2240" w:rsidRPr="00462240" w:rsidTr="000652FC">
        <w:trPr>
          <w:gridAfter w:val="2"/>
          <w:wAfter w:w="741" w:type="dxa"/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24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2240" w:rsidRPr="00462240" w:rsidTr="000652FC">
        <w:trPr>
          <w:gridAfter w:val="2"/>
          <w:wAfter w:w="74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-2 383 969,00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-2 383 969,00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-2 383 969,00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-2 383 969,00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-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 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Уменьшение прочих остатков </w:t>
            </w:r>
            <w:r w:rsidRPr="00462240">
              <w:rPr>
                <w:color w:val="000000"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46224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62240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 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 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right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>2 383 969,00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jc w:val="center"/>
              <w:rPr>
                <w:color w:val="000000"/>
                <w:sz w:val="22"/>
                <w:szCs w:val="22"/>
              </w:rPr>
            </w:pPr>
            <w:r w:rsidRPr="00462240">
              <w:rPr>
                <w:color w:val="000000"/>
                <w:sz w:val="22"/>
                <w:szCs w:val="22"/>
              </w:rPr>
              <w:t xml:space="preserve">     2 472 684,00   </w:t>
            </w:r>
          </w:p>
        </w:tc>
      </w:tr>
      <w:tr w:rsidR="00462240" w:rsidRPr="00462240" w:rsidTr="000652FC">
        <w:trPr>
          <w:gridAfter w:val="2"/>
          <w:wAfter w:w="741" w:type="dxa"/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</w:tr>
      <w:tr w:rsidR="00462240" w:rsidRPr="00462240" w:rsidTr="000652FC">
        <w:trPr>
          <w:gridAfter w:val="2"/>
          <w:wAfter w:w="741" w:type="dxa"/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color w:val="000000"/>
                <w:sz w:val="24"/>
                <w:szCs w:val="24"/>
              </w:rPr>
            </w:pPr>
          </w:p>
        </w:tc>
      </w:tr>
      <w:tr w:rsidR="00462240" w:rsidRPr="00462240" w:rsidTr="000652FC">
        <w:trPr>
          <w:gridAfter w:val="2"/>
          <w:wAfter w:w="741" w:type="dxa"/>
          <w:trHeight w:val="87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  <w:r w:rsidRPr="00462240">
              <w:rPr>
                <w:b/>
                <w:bCs/>
                <w:sz w:val="22"/>
                <w:szCs w:val="22"/>
              </w:rPr>
              <w:t xml:space="preserve">Глава Новоснежнинского </w:t>
            </w:r>
            <w:r w:rsidRPr="00462240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40" w:rsidRPr="00462240" w:rsidRDefault="00462240" w:rsidP="00462240">
            <w:pPr>
              <w:rPr>
                <w:b/>
                <w:bCs/>
                <w:sz w:val="22"/>
                <w:szCs w:val="22"/>
              </w:rPr>
            </w:pPr>
            <w:r w:rsidRPr="00462240">
              <w:rPr>
                <w:b/>
                <w:bCs/>
                <w:sz w:val="22"/>
                <w:szCs w:val="22"/>
              </w:rPr>
              <w:t>Л.В.Заиграева</w:t>
            </w:r>
          </w:p>
        </w:tc>
      </w:tr>
    </w:tbl>
    <w:p w:rsidR="00FF02AA" w:rsidRPr="00FF02AA" w:rsidRDefault="00FF02AA" w:rsidP="009C21A7">
      <w:pPr>
        <w:tabs>
          <w:tab w:val="left" w:pos="284"/>
        </w:tabs>
        <w:rPr>
          <w:b/>
        </w:rPr>
      </w:pPr>
    </w:p>
    <w:p w:rsidR="00FF02AA" w:rsidRDefault="00FF02AA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0F7036" w:rsidRDefault="000F703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tbl>
      <w:tblPr>
        <w:tblW w:w="10168" w:type="dxa"/>
        <w:tblInd w:w="93" w:type="dxa"/>
        <w:tblLayout w:type="fixed"/>
        <w:tblLook w:val="04A0"/>
      </w:tblPr>
      <w:tblGrid>
        <w:gridCol w:w="3276"/>
        <w:gridCol w:w="1417"/>
        <w:gridCol w:w="1559"/>
        <w:gridCol w:w="1914"/>
        <w:gridCol w:w="2002"/>
      </w:tblGrid>
      <w:tr w:rsidR="00616D76" w:rsidRPr="00616D76" w:rsidTr="00616D76">
        <w:trPr>
          <w:trHeight w:val="20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color w:val="000000"/>
                <w:sz w:val="18"/>
                <w:szCs w:val="18"/>
              </w:rPr>
            </w:pPr>
            <w:r w:rsidRPr="00616D76">
              <w:rPr>
                <w:color w:val="000000"/>
                <w:sz w:val="18"/>
                <w:szCs w:val="18"/>
              </w:rPr>
              <w:t>Приложение № 14 к решению Думы Новоснежнинского муниципального образования</w:t>
            </w:r>
            <w:proofErr w:type="gramStart"/>
            <w:r w:rsidRPr="00616D76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616D76">
              <w:rPr>
                <w:color w:val="000000"/>
                <w:sz w:val="18"/>
                <w:szCs w:val="18"/>
              </w:rPr>
              <w:t xml:space="preserve"> внесени</w:t>
            </w:r>
            <w:r>
              <w:rPr>
                <w:color w:val="000000"/>
                <w:sz w:val="18"/>
                <w:szCs w:val="18"/>
              </w:rPr>
              <w:t>и изменений в решение Думы Ново</w:t>
            </w:r>
            <w:r w:rsidRPr="00616D76">
              <w:rPr>
                <w:color w:val="000000"/>
                <w:sz w:val="18"/>
                <w:szCs w:val="18"/>
              </w:rPr>
              <w:t>снежнинского муниципального образования "О бюджете Новоснежнинского муниципального образования на 2017 год и плановый период 2018 и 2019 годов"</w:t>
            </w:r>
          </w:p>
        </w:tc>
      </w:tr>
      <w:tr w:rsidR="00616D76" w:rsidRPr="00616D76" w:rsidTr="00616D76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27.12</w:t>
            </w:r>
            <w:r w:rsidRPr="00616D76">
              <w:rPr>
                <w:color w:val="000000"/>
                <w:sz w:val="16"/>
                <w:szCs w:val="16"/>
              </w:rPr>
              <w:t xml:space="preserve"> .2017г. №</w:t>
            </w:r>
            <w:r>
              <w:rPr>
                <w:color w:val="000000"/>
                <w:sz w:val="16"/>
                <w:szCs w:val="16"/>
              </w:rPr>
              <w:t>13-4сд</w:t>
            </w: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780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Новоснежнинского муниципального образования  на 2017</w:t>
            </w: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jc w:val="right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 xml:space="preserve"> рублей</w:t>
            </w:r>
          </w:p>
        </w:tc>
      </w:tr>
      <w:tr w:rsidR="00616D76" w:rsidRPr="00616D76" w:rsidTr="00616D76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муниципального долга на 1 января 2018года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 xml:space="preserve">Верхний предел долга на 1 января 2019 года </w:t>
            </w:r>
          </w:p>
        </w:tc>
      </w:tr>
      <w:tr w:rsidR="00616D76" w:rsidRPr="00616D76" w:rsidTr="00616D76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16D76" w:rsidRPr="00616D76" w:rsidTr="00616D7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</w:tr>
      <w:tr w:rsidR="00616D76" w:rsidRPr="00616D76" w:rsidTr="00616D76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3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9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Глава администрации  Новоснежнинского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616D76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p w:rsidR="00616D76" w:rsidRDefault="00616D76" w:rsidP="009C21A7">
      <w:pPr>
        <w:tabs>
          <w:tab w:val="left" w:pos="284"/>
        </w:tabs>
      </w:pPr>
    </w:p>
    <w:tbl>
      <w:tblPr>
        <w:tblW w:w="10591" w:type="dxa"/>
        <w:tblInd w:w="-318" w:type="dxa"/>
        <w:tblLayout w:type="fixed"/>
        <w:tblLook w:val="04A0"/>
      </w:tblPr>
      <w:tblGrid>
        <w:gridCol w:w="2550"/>
        <w:gridCol w:w="1334"/>
        <w:gridCol w:w="934"/>
        <w:gridCol w:w="850"/>
        <w:gridCol w:w="1277"/>
        <w:gridCol w:w="241"/>
        <w:gridCol w:w="469"/>
        <w:gridCol w:w="382"/>
        <w:gridCol w:w="326"/>
        <w:gridCol w:w="524"/>
        <w:gridCol w:w="851"/>
        <w:gridCol w:w="326"/>
        <w:gridCol w:w="143"/>
        <w:gridCol w:w="142"/>
        <w:gridCol w:w="242"/>
      </w:tblGrid>
      <w:tr w:rsidR="00616D76" w:rsidRPr="00616D76" w:rsidTr="00AA24B2">
        <w:trPr>
          <w:gridAfter w:val="2"/>
          <w:wAfter w:w="384" w:type="dxa"/>
          <w:trHeight w:val="273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color w:val="000000"/>
                <w:sz w:val="18"/>
                <w:szCs w:val="18"/>
              </w:rPr>
            </w:pPr>
            <w:r w:rsidRPr="00616D76">
              <w:rPr>
                <w:color w:val="000000"/>
                <w:sz w:val="18"/>
                <w:szCs w:val="18"/>
              </w:rPr>
              <w:t>Приложение № 14.1 к решению Думы Новоснежнинского муниципального образования</w:t>
            </w:r>
            <w:proofErr w:type="gramStart"/>
            <w:r w:rsidRPr="00616D76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616D76">
              <w:rPr>
                <w:color w:val="000000"/>
                <w:sz w:val="18"/>
                <w:szCs w:val="18"/>
              </w:rPr>
              <w:t xml:space="preserve"> внесении изменений в решение Думы Новоснежнинского муниципального образования "О бюджете Новоснежнинского муниципального образования на 2017 год и плановый период 2018 и 2019 годов"</w:t>
            </w:r>
          </w:p>
        </w:tc>
      </w:tr>
      <w:tr w:rsidR="00616D76" w:rsidRPr="00616D76" w:rsidTr="00AA24B2">
        <w:trPr>
          <w:gridAfter w:val="3"/>
          <w:wAfter w:w="527" w:type="dxa"/>
          <w:trHeight w:val="52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AA24B2" w:rsidP="00616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27.12</w:t>
            </w:r>
            <w:r w:rsidR="00616D76" w:rsidRPr="00616D76">
              <w:rPr>
                <w:color w:val="000000"/>
                <w:sz w:val="16"/>
                <w:szCs w:val="16"/>
              </w:rPr>
              <w:t xml:space="preserve">  .2017г. №</w:t>
            </w:r>
            <w:r>
              <w:rPr>
                <w:color w:val="000000"/>
                <w:sz w:val="16"/>
                <w:szCs w:val="16"/>
              </w:rPr>
              <w:t>13-4сд</w:t>
            </w:r>
          </w:p>
        </w:tc>
      </w:tr>
      <w:tr w:rsidR="00616D76" w:rsidRPr="00616D76" w:rsidTr="00AA24B2">
        <w:trPr>
          <w:gridAfter w:val="3"/>
          <w:wAfter w:w="527" w:type="dxa"/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AA24B2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616D76">
        <w:trPr>
          <w:trHeight w:val="471"/>
        </w:trPr>
        <w:tc>
          <w:tcPr>
            <w:tcW w:w="10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Новоснежнинского  муниципального образования  на плановый период 2018 и 2019 годов</w:t>
            </w:r>
          </w:p>
        </w:tc>
      </w:tr>
      <w:tr w:rsidR="00616D76" w:rsidRPr="00616D76" w:rsidTr="00AA24B2">
        <w:trPr>
          <w:trHeight w:val="8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D76" w:rsidRPr="00616D76" w:rsidTr="00AA24B2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jc w:val="right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 xml:space="preserve"> рублей</w:t>
            </w:r>
          </w:p>
        </w:tc>
      </w:tr>
      <w:tr w:rsidR="00616D76" w:rsidRPr="00616D76" w:rsidTr="00AA24B2">
        <w:trPr>
          <w:trHeight w:val="15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муниципального долга на 1 января 2018года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 xml:space="preserve">Верхний предел долга на 1 января 2019 года 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муниципального долга на 1 января 2019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привлечения в 2019году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>Объем погашения в 2019году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76" w:rsidRPr="00616D76" w:rsidRDefault="00616D76" w:rsidP="00616D76">
            <w:pPr>
              <w:jc w:val="center"/>
              <w:rPr>
                <w:sz w:val="22"/>
                <w:szCs w:val="22"/>
              </w:rPr>
            </w:pPr>
            <w:r w:rsidRPr="00616D76">
              <w:rPr>
                <w:sz w:val="22"/>
                <w:szCs w:val="22"/>
              </w:rPr>
              <w:t xml:space="preserve">Верхний предел долга на 1 января 2020 года </w:t>
            </w:r>
          </w:p>
        </w:tc>
      </w:tr>
      <w:tr w:rsidR="00616D76" w:rsidRPr="00616D76" w:rsidTr="00AA24B2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76" w:rsidRPr="00616D76" w:rsidTr="00AA24B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6D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6D76" w:rsidRPr="00616D76" w:rsidTr="00AA24B2">
        <w:trPr>
          <w:trHeight w:val="9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176 550,00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76" w:rsidRPr="00616D76" w:rsidTr="00AA24B2">
        <w:trPr>
          <w:trHeight w:val="112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jc w:val="center"/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16D76" w:rsidRPr="00616D76" w:rsidTr="00AA24B2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AA24B2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6D76" w:rsidRPr="00616D76" w:rsidTr="00AA24B2">
        <w:trPr>
          <w:gridAfter w:val="1"/>
          <w:wAfter w:w="242" w:type="dxa"/>
          <w:trHeight w:val="115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sz w:val="22"/>
                <w:szCs w:val="22"/>
              </w:rPr>
            </w:pPr>
            <w:r w:rsidRPr="00616D76">
              <w:rPr>
                <w:b/>
                <w:bCs/>
                <w:sz w:val="22"/>
                <w:szCs w:val="22"/>
              </w:rPr>
              <w:t>Глава администрации  Новоснежнинского муниципального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76" w:rsidRPr="00616D76" w:rsidRDefault="00616D76" w:rsidP="00616D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D76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</w:tr>
    </w:tbl>
    <w:p w:rsidR="00616D76" w:rsidRDefault="00616D76" w:rsidP="009C21A7">
      <w:pPr>
        <w:tabs>
          <w:tab w:val="left" w:pos="284"/>
        </w:tabs>
      </w:pPr>
    </w:p>
    <w:sectPr w:rsidR="00616D76" w:rsidSect="00462240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5917E0"/>
    <w:multiLevelType w:val="hybridMultilevel"/>
    <w:tmpl w:val="5A165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3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652FC"/>
    <w:rsid w:val="00091354"/>
    <w:rsid w:val="000E336D"/>
    <w:rsid w:val="000F2CEE"/>
    <w:rsid w:val="000F7036"/>
    <w:rsid w:val="00135B5F"/>
    <w:rsid w:val="001A12BC"/>
    <w:rsid w:val="001E46FE"/>
    <w:rsid w:val="0021797A"/>
    <w:rsid w:val="00235349"/>
    <w:rsid w:val="00290DA1"/>
    <w:rsid w:val="00347652"/>
    <w:rsid w:val="003773A3"/>
    <w:rsid w:val="00387F6F"/>
    <w:rsid w:val="003B3AB0"/>
    <w:rsid w:val="003B7D6C"/>
    <w:rsid w:val="003E7732"/>
    <w:rsid w:val="00424D8A"/>
    <w:rsid w:val="00427C6F"/>
    <w:rsid w:val="00447245"/>
    <w:rsid w:val="00462240"/>
    <w:rsid w:val="0051690C"/>
    <w:rsid w:val="0054048C"/>
    <w:rsid w:val="00544C7A"/>
    <w:rsid w:val="005B3B29"/>
    <w:rsid w:val="005F0C0D"/>
    <w:rsid w:val="00615C8E"/>
    <w:rsid w:val="00616D76"/>
    <w:rsid w:val="00631F5C"/>
    <w:rsid w:val="0068443C"/>
    <w:rsid w:val="00686BA6"/>
    <w:rsid w:val="00687730"/>
    <w:rsid w:val="006B7D5B"/>
    <w:rsid w:val="006C1F56"/>
    <w:rsid w:val="00771974"/>
    <w:rsid w:val="00834B8E"/>
    <w:rsid w:val="00852D56"/>
    <w:rsid w:val="008B76FA"/>
    <w:rsid w:val="008C525A"/>
    <w:rsid w:val="008F61F1"/>
    <w:rsid w:val="00945346"/>
    <w:rsid w:val="009454B2"/>
    <w:rsid w:val="0095352B"/>
    <w:rsid w:val="00977E70"/>
    <w:rsid w:val="009B37A2"/>
    <w:rsid w:val="009C21A7"/>
    <w:rsid w:val="009D3862"/>
    <w:rsid w:val="009F3E08"/>
    <w:rsid w:val="009F603A"/>
    <w:rsid w:val="00A11455"/>
    <w:rsid w:val="00A4759F"/>
    <w:rsid w:val="00AA24B2"/>
    <w:rsid w:val="00B1087C"/>
    <w:rsid w:val="00B158A1"/>
    <w:rsid w:val="00B440B8"/>
    <w:rsid w:val="00B726BD"/>
    <w:rsid w:val="00BA29A5"/>
    <w:rsid w:val="00BE2A89"/>
    <w:rsid w:val="00C37F32"/>
    <w:rsid w:val="00C4391D"/>
    <w:rsid w:val="00C801C2"/>
    <w:rsid w:val="00C97C32"/>
    <w:rsid w:val="00CE6DB8"/>
    <w:rsid w:val="00CF5569"/>
    <w:rsid w:val="00D159B7"/>
    <w:rsid w:val="00D61ADD"/>
    <w:rsid w:val="00DA45C6"/>
    <w:rsid w:val="00DA5532"/>
    <w:rsid w:val="00DC28E3"/>
    <w:rsid w:val="00DC4231"/>
    <w:rsid w:val="00DC6F70"/>
    <w:rsid w:val="00DF3182"/>
    <w:rsid w:val="00E452AC"/>
    <w:rsid w:val="00E53D43"/>
    <w:rsid w:val="00E63ABE"/>
    <w:rsid w:val="00ED61A8"/>
    <w:rsid w:val="00F215C7"/>
    <w:rsid w:val="00F533D3"/>
    <w:rsid w:val="00FC6923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E6D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E6DB8"/>
    <w:rPr>
      <w:color w:val="800080"/>
      <w:u w:val="single"/>
    </w:rPr>
  </w:style>
  <w:style w:type="paragraph" w:customStyle="1" w:styleId="xl66">
    <w:name w:val="xl66"/>
    <w:basedOn w:val="a"/>
    <w:rsid w:val="00CE6DB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E6DB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E6D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CE6D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CE6D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E6DB8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E6DB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E6DB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E6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E6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E6DB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E6DB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E6DB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CE6DB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E6DB8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E6DB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E6DB8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CE6DB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E6DB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CE6D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E6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E6DB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E6DB8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CE6D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CE6D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E6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CE6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E6DB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E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CE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CE6DB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40</cp:revision>
  <cp:lastPrinted>2018-05-10T02:10:00Z</cp:lastPrinted>
  <dcterms:created xsi:type="dcterms:W3CDTF">2017-01-27T05:35:00Z</dcterms:created>
  <dcterms:modified xsi:type="dcterms:W3CDTF">2018-05-10T02:10:00Z</dcterms:modified>
</cp:coreProperties>
</file>