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Российская Федерация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Иркутская область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Слюдянский район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АДМИНИСТРАЦИЯ  НОВОСНЕЖНИНСКОГО СЕЛЬСКОГО ПОСЕЛЕНИЯ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п.Новоснежная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ул.Ленина 2</w:t>
      </w: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</w:p>
    <w:p w:rsidR="003E10A1" w:rsidRPr="00522392" w:rsidRDefault="003E10A1" w:rsidP="003E10A1">
      <w:pPr>
        <w:pStyle w:val="a5"/>
        <w:jc w:val="center"/>
        <w:rPr>
          <w:rFonts w:ascii="Times New Roman" w:hAnsi="Times New Roman"/>
          <w:color w:val="000000"/>
          <w:spacing w:val="5"/>
        </w:rPr>
      </w:pPr>
      <w:r w:rsidRPr="00522392">
        <w:rPr>
          <w:rFonts w:ascii="Times New Roman" w:hAnsi="Times New Roman"/>
          <w:color w:val="000000"/>
          <w:spacing w:val="5"/>
        </w:rPr>
        <w:t>ПОСТАНОВЛЕНИЕ</w:t>
      </w:r>
    </w:p>
    <w:p w:rsidR="003E10A1" w:rsidRPr="00522392" w:rsidRDefault="003E10A1" w:rsidP="003E10A1">
      <w:pPr>
        <w:shd w:val="clear" w:color="auto" w:fill="FFFFFF"/>
        <w:spacing w:before="480"/>
        <w:ind w:left="38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От 29.07.2015 г. № 64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3E10A1" w:rsidRPr="00522392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522392">
        <w:rPr>
          <w:rStyle w:val="a3"/>
          <w:rFonts w:ascii="Times New Roman" w:hAnsi="Times New Roman"/>
          <w:b w:val="0"/>
        </w:rPr>
        <w:t xml:space="preserve">Об утверждении Положения об оплате труда </w:t>
      </w:r>
    </w:p>
    <w:p w:rsidR="003E10A1" w:rsidRPr="00522392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522392">
        <w:rPr>
          <w:rStyle w:val="a3"/>
          <w:rFonts w:ascii="Times New Roman" w:hAnsi="Times New Roman"/>
          <w:b w:val="0"/>
        </w:rPr>
        <w:t xml:space="preserve">работников муниципального казённого учреждения </w:t>
      </w:r>
    </w:p>
    <w:p w:rsidR="003E10A1" w:rsidRPr="00522392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522392">
        <w:rPr>
          <w:rStyle w:val="a3"/>
          <w:rFonts w:ascii="Times New Roman" w:hAnsi="Times New Roman"/>
          <w:b w:val="0"/>
        </w:rPr>
        <w:t>культуры «</w:t>
      </w:r>
      <w:r>
        <w:rPr>
          <w:rStyle w:val="a3"/>
          <w:rFonts w:ascii="Times New Roman" w:hAnsi="Times New Roman"/>
          <w:b w:val="0"/>
        </w:rPr>
        <w:t>Сельский дом культуры п.Новоснежная</w:t>
      </w:r>
      <w:r w:rsidRPr="00522392">
        <w:rPr>
          <w:rStyle w:val="a3"/>
          <w:rFonts w:ascii="Times New Roman" w:hAnsi="Times New Roman"/>
          <w:b w:val="0"/>
        </w:rPr>
        <w:t>»</w:t>
      </w:r>
    </w:p>
    <w:p w:rsidR="003E10A1" w:rsidRPr="00522392" w:rsidRDefault="003E10A1" w:rsidP="003E10A1">
      <w:pPr>
        <w:shd w:val="clear" w:color="auto" w:fill="FFFFFF"/>
        <w:spacing w:line="269" w:lineRule="exact"/>
        <w:ind w:left="264" w:right="6624"/>
        <w:rPr>
          <w:rStyle w:val="a3"/>
          <w:rFonts w:ascii="Times New Roman" w:hAnsi="Times New Roman"/>
          <w:b w:val="0"/>
          <w:sz w:val="24"/>
          <w:szCs w:val="24"/>
        </w:rPr>
      </w:pPr>
    </w:p>
    <w:p w:rsidR="003E10A1" w:rsidRPr="00DA1C3E" w:rsidRDefault="003E10A1" w:rsidP="003E10A1">
      <w:pPr>
        <w:shd w:val="clear" w:color="auto" w:fill="FFFFFF"/>
        <w:spacing w:line="274" w:lineRule="exact"/>
        <w:ind w:left="5" w:firstLine="701"/>
        <w:jc w:val="both"/>
        <w:rPr>
          <w:rStyle w:val="a3"/>
          <w:rFonts w:ascii="Times New Roman" w:hAnsi="Times New Roman"/>
          <w:sz w:val="24"/>
          <w:szCs w:val="24"/>
        </w:rPr>
      </w:pPr>
      <w:r w:rsidRPr="00522392">
        <w:rPr>
          <w:rStyle w:val="a3"/>
          <w:rFonts w:ascii="Times New Roman" w:hAnsi="Times New Roman"/>
          <w:b w:val="0"/>
          <w:sz w:val="24"/>
          <w:szCs w:val="24"/>
        </w:rPr>
        <w:t>В целях установления единого порядка оплаты труда работников муниципального казённого учреждения культуры "</w:t>
      </w:r>
      <w:r>
        <w:rPr>
          <w:rStyle w:val="a3"/>
          <w:rFonts w:ascii="Times New Roman" w:hAnsi="Times New Roman"/>
          <w:b w:val="0"/>
          <w:sz w:val="24"/>
          <w:szCs w:val="24"/>
        </w:rPr>
        <w:t>Сельский дом культуры п.Новоснежная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", в соответствии со статьями 135, 144, 145 Трудового кодекса Российской Федерации, постановлением администрации </w:t>
      </w:r>
      <w:r w:rsidRPr="00DA1C3E">
        <w:rPr>
          <w:rStyle w:val="a3"/>
          <w:rFonts w:ascii="Times New Roman" w:hAnsi="Times New Roman"/>
          <w:b w:val="0"/>
          <w:sz w:val="24"/>
          <w:szCs w:val="24"/>
        </w:rPr>
        <w:t>Новоснежнинского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поселения от 29.07.2015 г.  № 62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"О введении новых систем оплаты труда работников  муниципальных учреждений, находящихся в ведении </w:t>
      </w:r>
      <w:r w:rsidRPr="00DA1C3E">
        <w:rPr>
          <w:rStyle w:val="a3"/>
          <w:rFonts w:ascii="Times New Roman" w:hAnsi="Times New Roman"/>
          <w:b w:val="0"/>
          <w:sz w:val="24"/>
          <w:szCs w:val="24"/>
        </w:rPr>
        <w:t>Новоснежнинского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муниципального образования" и руководствуясь статьями 43,46 Устава </w:t>
      </w:r>
      <w:r w:rsidRPr="00DA1C3E">
        <w:rPr>
          <w:rStyle w:val="a3"/>
          <w:rFonts w:ascii="Times New Roman" w:hAnsi="Times New Roman"/>
          <w:b w:val="0"/>
          <w:sz w:val="24"/>
          <w:szCs w:val="24"/>
        </w:rPr>
        <w:t>Новоснежнинского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муниципального образования, администрация </w:t>
      </w:r>
      <w:r w:rsidRPr="00DA1C3E">
        <w:rPr>
          <w:rStyle w:val="a3"/>
          <w:rFonts w:ascii="Times New Roman" w:hAnsi="Times New Roman"/>
          <w:b w:val="0"/>
          <w:sz w:val="24"/>
          <w:szCs w:val="24"/>
        </w:rPr>
        <w:t>Новоснежнинского</w:t>
      </w:r>
      <w:r w:rsidRPr="00522392">
        <w:rPr>
          <w:rStyle w:val="a3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Pr="00DA1C3E">
        <w:rPr>
          <w:rStyle w:val="a3"/>
          <w:rFonts w:ascii="Times New Roman" w:hAnsi="Times New Roman"/>
          <w:sz w:val="24"/>
          <w:szCs w:val="24"/>
        </w:rPr>
        <w:t>постановляет:</w:t>
      </w:r>
    </w:p>
    <w:p w:rsidR="003E10A1" w:rsidRPr="00522392" w:rsidRDefault="003E10A1" w:rsidP="003E10A1">
      <w:pPr>
        <w:shd w:val="clear" w:color="auto" w:fill="FFFFFF"/>
        <w:spacing w:line="274" w:lineRule="exact"/>
        <w:ind w:left="197" w:right="43" w:firstLine="706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3E10A1" w:rsidRPr="00522392" w:rsidRDefault="003E10A1" w:rsidP="003E10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2" w:after="0" w:line="274" w:lineRule="exact"/>
        <w:ind w:left="0" w:right="43" w:firstLine="284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Утвердить прилагаемое Положение об оплате труда работников муниципального казённого учреждения культуры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сельский дом культуры п. Новоснежная</w:t>
      </w: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, перешедшего на новую систему оплаты труда, отличную от единой тарифной сетки.</w:t>
      </w:r>
    </w:p>
    <w:p w:rsidR="003E10A1" w:rsidRPr="00522392" w:rsidRDefault="003E10A1" w:rsidP="003E10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2" w:after="0" w:line="274" w:lineRule="exact"/>
        <w:ind w:left="0" w:right="43" w:firstLine="284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Руководителю муниципального казённого уч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реждения культуры СДК п. Новоснежная</w:t>
      </w: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применить за основу Положение об оплате труда работников муниципального казённого учреждения культуры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сельский дом культуры п. Новоснежная</w:t>
      </w: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, перешедшего на новую систему оплаты труда, отличную от единой тарифной сетки (приложение № 1).</w:t>
      </w:r>
    </w:p>
    <w:p w:rsidR="003E10A1" w:rsidRPr="00522392" w:rsidRDefault="003E10A1" w:rsidP="003E10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2" w:after="0" w:line="274" w:lineRule="exact"/>
        <w:ind w:left="0" w:right="43" w:firstLine="284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Настоящее постановление распространяется н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правоотношения, возникшее с 01.07</w:t>
      </w: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.2015 года.</w:t>
      </w:r>
    </w:p>
    <w:p w:rsidR="003E10A1" w:rsidRPr="00522392" w:rsidRDefault="003E10A1" w:rsidP="003E10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2" w:after="0" w:line="274" w:lineRule="exact"/>
        <w:ind w:left="0" w:right="43" w:firstLine="284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печатном издании «Вестник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Новоснежнинского</w:t>
      </w: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Слюдянский район в сети «Интернет»</w:t>
      </w:r>
    </w:p>
    <w:p w:rsidR="003E10A1" w:rsidRPr="00522392" w:rsidRDefault="003E10A1" w:rsidP="003E10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2" w:after="0" w:line="274" w:lineRule="exact"/>
        <w:ind w:left="0" w:right="43" w:firstLine="284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22392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3E10A1" w:rsidRPr="00522392" w:rsidRDefault="003E10A1" w:rsidP="003E10A1">
      <w:pPr>
        <w:pStyle w:val="a4"/>
        <w:shd w:val="clear" w:color="auto" w:fill="FFFFFF"/>
        <w:spacing w:before="192" w:line="274" w:lineRule="exact"/>
        <w:ind w:left="1263" w:right="43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E10A1" w:rsidRPr="00522392" w:rsidRDefault="003E10A1" w:rsidP="003E10A1">
      <w:pPr>
        <w:pStyle w:val="a4"/>
        <w:shd w:val="clear" w:color="auto" w:fill="FFFFFF"/>
        <w:spacing w:before="192" w:line="274" w:lineRule="exact"/>
        <w:ind w:left="0" w:right="43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E10A1" w:rsidRPr="00522392" w:rsidRDefault="003E10A1" w:rsidP="003E10A1">
      <w:pPr>
        <w:pStyle w:val="a4"/>
        <w:shd w:val="clear" w:color="auto" w:fill="FFFFFF"/>
        <w:spacing w:before="192" w:line="274" w:lineRule="exact"/>
        <w:ind w:left="142" w:right="43"/>
        <w:jc w:val="both"/>
        <w:rPr>
          <w:rFonts w:ascii="Times New Roman" w:hAnsi="Times New Roman" w:cs="Times New Roman"/>
          <w:sz w:val="24"/>
          <w:szCs w:val="24"/>
        </w:rPr>
      </w:pPr>
      <w:r w:rsidRPr="00522392">
        <w:rPr>
          <w:rFonts w:ascii="Times New Roman" w:hAnsi="Times New Roman" w:cs="Times New Roman"/>
          <w:spacing w:val="-1"/>
          <w:sz w:val="24"/>
          <w:szCs w:val="24"/>
        </w:rPr>
        <w:t xml:space="preserve">   Глава администрации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О.Н.Молчанов</w:t>
      </w:r>
    </w:p>
    <w:p w:rsidR="003E10A1" w:rsidRPr="00522392" w:rsidRDefault="003E10A1" w:rsidP="003E10A1">
      <w:pPr>
        <w:shd w:val="clear" w:color="auto" w:fill="FFFFFF"/>
        <w:spacing w:line="274" w:lineRule="exact"/>
        <w:ind w:left="5746" w:right="883"/>
        <w:rPr>
          <w:rFonts w:ascii="Times New Roman" w:hAnsi="Times New Roman"/>
          <w:sz w:val="24"/>
          <w:szCs w:val="24"/>
        </w:rPr>
      </w:pPr>
    </w:p>
    <w:p w:rsidR="003E10A1" w:rsidRPr="009E74F6" w:rsidRDefault="003E10A1" w:rsidP="003E10A1">
      <w:pPr>
        <w:shd w:val="clear" w:color="auto" w:fill="FFFFFF"/>
        <w:spacing w:line="274" w:lineRule="exact"/>
        <w:ind w:right="883"/>
        <w:jc w:val="right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E10A1" w:rsidRPr="009E74F6" w:rsidRDefault="003E10A1" w:rsidP="003E10A1">
      <w:pPr>
        <w:shd w:val="clear" w:color="auto" w:fill="FFFFFF"/>
        <w:spacing w:line="274" w:lineRule="exact"/>
        <w:ind w:right="883"/>
        <w:jc w:val="right"/>
        <w:rPr>
          <w:rFonts w:ascii="Times New Roman" w:hAnsi="Times New Roman"/>
          <w:sz w:val="24"/>
          <w:szCs w:val="24"/>
        </w:rPr>
      </w:pPr>
    </w:p>
    <w:p w:rsidR="003E10A1" w:rsidRPr="009E74F6" w:rsidRDefault="003E10A1" w:rsidP="003E10A1">
      <w:pPr>
        <w:shd w:val="clear" w:color="auto" w:fill="FFFFFF"/>
        <w:spacing w:line="274" w:lineRule="exact"/>
        <w:ind w:right="883"/>
        <w:jc w:val="right"/>
        <w:rPr>
          <w:rFonts w:ascii="Times New Roman" w:hAnsi="Times New Roman"/>
          <w:sz w:val="24"/>
          <w:szCs w:val="24"/>
        </w:rPr>
      </w:pPr>
    </w:p>
    <w:p w:rsidR="003E10A1" w:rsidRPr="009E74F6" w:rsidRDefault="003E10A1" w:rsidP="003E10A1">
      <w:pPr>
        <w:shd w:val="clear" w:color="auto" w:fill="FFFFFF"/>
        <w:spacing w:line="274" w:lineRule="exact"/>
        <w:ind w:right="-58"/>
        <w:rPr>
          <w:rFonts w:ascii="Times New Roman" w:hAnsi="Times New Roman"/>
          <w:sz w:val="24"/>
          <w:szCs w:val="24"/>
        </w:rPr>
      </w:pPr>
    </w:p>
    <w:p w:rsidR="003E10A1" w:rsidRPr="009E74F6" w:rsidRDefault="003E10A1" w:rsidP="003E10A1">
      <w:pPr>
        <w:pStyle w:val="a5"/>
        <w:jc w:val="right"/>
      </w:pPr>
      <w:r w:rsidRPr="009E74F6">
        <w:t xml:space="preserve"> Приложение № 1 </w:t>
      </w:r>
    </w:p>
    <w:p w:rsidR="003E10A1" w:rsidRPr="009E74F6" w:rsidRDefault="003E10A1" w:rsidP="003E10A1">
      <w:pPr>
        <w:pStyle w:val="a5"/>
        <w:jc w:val="right"/>
        <w:rPr>
          <w:spacing w:val="-1"/>
        </w:rPr>
      </w:pPr>
      <w:r w:rsidRPr="009E74F6">
        <w:rPr>
          <w:spacing w:val="-3"/>
        </w:rPr>
        <w:t xml:space="preserve">        Утверждено постановлением </w:t>
      </w:r>
      <w:r w:rsidRPr="009E74F6">
        <w:rPr>
          <w:spacing w:val="-1"/>
        </w:rPr>
        <w:t>администрации</w:t>
      </w:r>
    </w:p>
    <w:p w:rsidR="003E10A1" w:rsidRPr="009E74F6" w:rsidRDefault="003E10A1" w:rsidP="003E10A1">
      <w:pPr>
        <w:pStyle w:val="a5"/>
        <w:jc w:val="right"/>
      </w:pPr>
      <w:r w:rsidRPr="009E74F6">
        <w:rPr>
          <w:spacing w:val="-1"/>
        </w:rPr>
        <w:t xml:space="preserve">   </w:t>
      </w:r>
      <w:r>
        <w:rPr>
          <w:spacing w:val="-1"/>
        </w:rPr>
        <w:t>Новоснежнинского</w:t>
      </w:r>
      <w:r w:rsidRPr="009E74F6">
        <w:rPr>
          <w:spacing w:val="-1"/>
        </w:rPr>
        <w:t xml:space="preserve"> сельского</w:t>
      </w:r>
      <w:r w:rsidRPr="009E74F6">
        <w:t xml:space="preserve"> поселения</w:t>
      </w:r>
    </w:p>
    <w:p w:rsidR="003E10A1" w:rsidRPr="009E74F6" w:rsidRDefault="003E10A1" w:rsidP="003E10A1">
      <w:pPr>
        <w:pStyle w:val="a5"/>
        <w:jc w:val="right"/>
      </w:pPr>
      <w:r>
        <w:t xml:space="preserve">   От 29.07.2015 г. № 64</w:t>
      </w:r>
    </w:p>
    <w:p w:rsidR="003E10A1" w:rsidRDefault="003E10A1" w:rsidP="003E10A1">
      <w:pPr>
        <w:pStyle w:val="a5"/>
        <w:jc w:val="center"/>
        <w:rPr>
          <w:rFonts w:ascii="Times New Roman" w:eastAsia="Calibri" w:hAnsi="Times New Roman"/>
          <w:b/>
          <w:bCs/>
          <w:spacing w:val="-4"/>
          <w:lang w:eastAsia="en-US"/>
        </w:rPr>
      </w:pPr>
    </w:p>
    <w:p w:rsidR="003E10A1" w:rsidRPr="002351D4" w:rsidRDefault="003E10A1" w:rsidP="003E10A1">
      <w:pPr>
        <w:pStyle w:val="a5"/>
        <w:jc w:val="center"/>
        <w:rPr>
          <w:b/>
        </w:rPr>
      </w:pPr>
      <w:r w:rsidRPr="002351D4">
        <w:rPr>
          <w:b/>
        </w:rPr>
        <w:t>ПОЛОЖЕНИЕ</w:t>
      </w:r>
    </w:p>
    <w:p w:rsidR="003E10A1" w:rsidRPr="002351D4" w:rsidRDefault="003E10A1" w:rsidP="003E10A1">
      <w:pPr>
        <w:pStyle w:val="a5"/>
        <w:jc w:val="center"/>
        <w:rPr>
          <w:b/>
        </w:rPr>
      </w:pPr>
      <w:r w:rsidRPr="002351D4">
        <w:rPr>
          <w:b/>
          <w:spacing w:val="-1"/>
        </w:rPr>
        <w:t>ОБ ОПЛАТЕ ТРУДА РАБОТНИКОВ МУНИЦИПАЛЬНОГО КАЗЕННОГО</w:t>
      </w:r>
    </w:p>
    <w:p w:rsidR="003E10A1" w:rsidRDefault="003E10A1" w:rsidP="003E10A1">
      <w:pPr>
        <w:pStyle w:val="a5"/>
        <w:jc w:val="center"/>
        <w:rPr>
          <w:b/>
          <w:spacing w:val="-2"/>
        </w:rPr>
      </w:pPr>
      <w:r w:rsidRPr="002351D4">
        <w:rPr>
          <w:b/>
          <w:spacing w:val="-1"/>
        </w:rPr>
        <w:t>УЧРЕЖДЕНИЯ КУЛЬТУРЫ "</w:t>
      </w:r>
      <w:r>
        <w:rPr>
          <w:b/>
          <w:spacing w:val="-1"/>
        </w:rPr>
        <w:t>СЕЛЬСКИЙ ДОМ КУЛЬТУРЫ П.НОВОСНЕЖНАЯ</w:t>
      </w:r>
      <w:r w:rsidRPr="002351D4">
        <w:rPr>
          <w:b/>
          <w:spacing w:val="-1"/>
        </w:rPr>
        <w:t xml:space="preserve">", ПЕРЕШЕДШЕГО НА НОВУЮ СИСТЕМУ ОПЛАТЫ ТРУДА, ОТЛИЧНУЮ ОТ ЕДИНОЙ </w:t>
      </w:r>
      <w:r w:rsidRPr="002351D4">
        <w:rPr>
          <w:b/>
          <w:spacing w:val="-2"/>
        </w:rPr>
        <w:t>ТАРИФНОЙ СЕТКИ</w:t>
      </w:r>
    </w:p>
    <w:p w:rsidR="003E10A1" w:rsidRPr="002351D4" w:rsidRDefault="003E10A1" w:rsidP="003E10A1">
      <w:pPr>
        <w:pStyle w:val="a5"/>
        <w:jc w:val="center"/>
        <w:rPr>
          <w:b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B62A54">
        <w:rPr>
          <w:rStyle w:val="a3"/>
          <w:rFonts w:ascii="Times New Roman" w:hAnsi="Times New Roman"/>
        </w:rPr>
        <w:t>ОБЩИЕ ПОЛОЖЕНИЯ</w:t>
      </w:r>
    </w:p>
    <w:p w:rsidR="003E10A1" w:rsidRPr="00B62A54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1.1.</w:t>
      </w:r>
      <w:r w:rsidRPr="008A20AB">
        <w:rPr>
          <w:rStyle w:val="a3"/>
          <w:rFonts w:ascii="Times New Roman" w:hAnsi="Times New Roman"/>
          <w:b w:val="0"/>
        </w:rPr>
        <w:tab/>
        <w:t>Настоящее Положение об оплате труда работников муниципального казенного</w:t>
      </w:r>
      <w:r w:rsidRPr="008A20AB">
        <w:rPr>
          <w:rStyle w:val="a3"/>
          <w:rFonts w:ascii="Times New Roman" w:hAnsi="Times New Roman"/>
          <w:b w:val="0"/>
        </w:rPr>
        <w:br/>
        <w:t>учреждения культуры "</w:t>
      </w:r>
      <w:r>
        <w:rPr>
          <w:rStyle w:val="a3"/>
          <w:rFonts w:ascii="Times New Roman" w:hAnsi="Times New Roman"/>
          <w:b w:val="0"/>
        </w:rPr>
        <w:t>Сельский дом культуры п. Новоснежная</w:t>
      </w:r>
      <w:r w:rsidRPr="008A20AB">
        <w:rPr>
          <w:rStyle w:val="a3"/>
          <w:rFonts w:ascii="Times New Roman" w:hAnsi="Times New Roman"/>
          <w:b w:val="0"/>
        </w:rPr>
        <w:t xml:space="preserve">" (далее - Учреждение), перешедшего на новую систему оплаты труда, отличную от Единой тарифной сетки (далее - Положение), в отношении которого администрация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сельского поселения является главным распорядителем бюджетных средств, разработано в соответствии с приказом министерства экономического развития, труда, науки и высшей школы Иркутской области от 11.02.2010 № 8-мпр "Об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учреждениях Иркутской области", приказом Министерства культуры и архивов Иркутской области от 10 октября 2011 года №53-мпр-о </w:t>
      </w:r>
      <w:r>
        <w:rPr>
          <w:rStyle w:val="a3"/>
          <w:rFonts w:ascii="Times New Roman" w:hAnsi="Times New Roman"/>
          <w:b w:val="0"/>
        </w:rPr>
        <w:t xml:space="preserve">"Об утверждении Примерного </w:t>
      </w:r>
      <w:r w:rsidRPr="008A20AB">
        <w:rPr>
          <w:rStyle w:val="a3"/>
          <w:rFonts w:ascii="Times New Roman" w:hAnsi="Times New Roman"/>
          <w:b w:val="0"/>
        </w:rPr>
        <w:t>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средств".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1.2.</w:t>
      </w:r>
      <w:r w:rsidRPr="008A20AB">
        <w:rPr>
          <w:rStyle w:val="a3"/>
          <w:rFonts w:ascii="Times New Roman" w:hAnsi="Times New Roman"/>
          <w:b w:val="0"/>
        </w:rPr>
        <w:tab/>
        <w:t>Система оплаты труда работников Учреждения включает в себя: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минимальные размеры окладов по профессиональным кв</w:t>
      </w:r>
      <w:r>
        <w:rPr>
          <w:rStyle w:val="a3"/>
          <w:rFonts w:ascii="Times New Roman" w:hAnsi="Times New Roman"/>
          <w:b w:val="0"/>
        </w:rPr>
        <w:t xml:space="preserve">алификационным группам (далее </w:t>
      </w:r>
      <w:r w:rsidRPr="008A20AB">
        <w:rPr>
          <w:rStyle w:val="a3"/>
          <w:rFonts w:ascii="Times New Roman" w:hAnsi="Times New Roman"/>
          <w:b w:val="0"/>
        </w:rPr>
        <w:t>ПКГ);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компенсационного характера;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стимулирующего характера;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условия оплаты руководителя Учреждения, заместителя руководителя Учреждения;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иные выплаты.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1.3.</w:t>
      </w:r>
      <w:r w:rsidRPr="008A20AB">
        <w:rPr>
          <w:rStyle w:val="a3"/>
          <w:rFonts w:ascii="Times New Roman" w:hAnsi="Times New Roman"/>
          <w:b w:val="0"/>
        </w:rPr>
        <w:tab/>
        <w:t>Минимальные размеры окладов (должностных окладов) работников Учреждения устанавливаются на основе отнесения занимаемых ими должностей к соответствующим ПКГ с учетом сложности и объема выполняемой работы.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К ПКГ относятся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1.4.</w:t>
      </w:r>
      <w:r w:rsidRPr="008A20AB">
        <w:rPr>
          <w:rStyle w:val="a3"/>
          <w:rFonts w:ascii="Times New Roman" w:hAnsi="Times New Roman"/>
          <w:b w:val="0"/>
        </w:rPr>
        <w:tab/>
        <w:t>Условия оплаты труда работников Учреждения (в том числе размер оклада</w:t>
      </w:r>
      <w:r w:rsidRPr="008A20AB">
        <w:rPr>
          <w:rStyle w:val="a3"/>
          <w:rFonts w:ascii="Times New Roman" w:hAnsi="Times New Roman"/>
          <w:b w:val="0"/>
        </w:rPr>
        <w:br/>
        <w:t>(должностного оклада), выплат компенсационного и стимулирующего характера) указываются в трудовом договоре, заключаемом между работником и работодателем.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Заработная плата работника (без учета премий и иных стимулирующих выплат)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(далее - ETC) по должностям, которые они занимали до перехода на системы оплаты труда, отличные от ETC, при условии   сохранения   объема   должностных   обязанностей   работников   и   выполнения   ими той же квалификации.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lastRenderedPageBreak/>
        <w:t>1.7.</w:t>
      </w:r>
      <w:r w:rsidRPr="008A20AB">
        <w:rPr>
          <w:rStyle w:val="a3"/>
          <w:rFonts w:ascii="Times New Roman" w:hAnsi="Times New Roman"/>
          <w:b w:val="0"/>
        </w:rPr>
        <w:tab/>
        <w:t>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задания, предусмотренных главным распорядителем средств местного бюджета, а также средств, поступающих от приносящей доход деятельности.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Учреждение вправе дополнительно обеспечивать стимулирующие выплаты работникам за счет средств, поступающих от приносящей доход деятельности, с учетом требований настоящего Положения.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1.8.</w:t>
      </w:r>
      <w:r w:rsidRPr="008A20AB">
        <w:rPr>
          <w:rStyle w:val="a3"/>
          <w:rFonts w:ascii="Times New Roman" w:hAnsi="Times New Roman"/>
          <w:b w:val="0"/>
        </w:rPr>
        <w:tab/>
        <w:t>При установлении системы оплаты труда работников Учреждения учитываются: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1) критерии отнесения профессий рабочих и должностей служащих к профессиональным квалификационным группам, утвержденные Приказом Министерства здравоохранения и социального развития Российской Федерации от 6 августа 2007 года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B62A54">
        <w:rPr>
          <w:rStyle w:val="a3"/>
          <w:rFonts w:ascii="Times New Roman" w:hAnsi="Times New Roman"/>
        </w:rPr>
        <w:t>ПОРЯДОК И УСЛОВИЯ ОПЛАТЫ ТРУДА РАБОТНИКОВ В СФЕРЕ КУЛЬТУРЫ И ИСКУССТВА</w:t>
      </w:r>
    </w:p>
    <w:p w:rsidR="003E10A1" w:rsidRPr="00B62A54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2.1.</w:t>
      </w:r>
      <w:r w:rsidRPr="008A20AB">
        <w:rPr>
          <w:rStyle w:val="a3"/>
          <w:rFonts w:ascii="Times New Roman" w:hAnsi="Times New Roman"/>
          <w:b w:val="0"/>
        </w:rPr>
        <w:tab/>
        <w:t>Размеры должностных окладов работников Учреждения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ПКГ.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2.2.</w:t>
      </w:r>
      <w:r w:rsidRPr="008A20AB">
        <w:rPr>
          <w:rStyle w:val="a3"/>
          <w:rFonts w:ascii="Times New Roman" w:hAnsi="Times New Roman"/>
          <w:b w:val="0"/>
        </w:rPr>
        <w:tab/>
        <w:t>Минимальные оклады по занимаемой должности (профессии) работников</w:t>
      </w:r>
      <w:r w:rsidRPr="008A20AB">
        <w:rPr>
          <w:rStyle w:val="a3"/>
          <w:rFonts w:ascii="Times New Roman" w:hAnsi="Times New Roman"/>
          <w:b w:val="0"/>
        </w:rPr>
        <w:br/>
        <w:t>устанавливаются на основе отнесения занимаемых ими должностей к ПКГ (приложение № 1, пп. 2, 3, 4 к настоящему Положению).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2.3. Заработная плата работников рассчитывается по формуле: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ЗП = (ДО + Кв + Св) х Кр,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где: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ЗП - заработная плата; ДО - должностной оклад; Кв - компенсационные выплаты; Св - стимулирующие выплаты;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Кр - выплаты компенсационного характера работникам, занятым в местностях с особыми климатическими условиями.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2.4.</w:t>
      </w:r>
      <w:r w:rsidRPr="008A20AB">
        <w:rPr>
          <w:rStyle w:val="a3"/>
          <w:rFonts w:ascii="Times New Roman" w:hAnsi="Times New Roman"/>
          <w:b w:val="0"/>
        </w:rPr>
        <w:tab/>
        <w:t>Должностной оклад работников рассчитывается по формуле: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ДО = МО х ПК,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где: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ДО - должностной оклад;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МО - минимальный оклад;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ПК - повышающий коэффициент.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2.5.</w:t>
      </w:r>
      <w:r w:rsidRPr="008A20AB">
        <w:rPr>
          <w:rStyle w:val="a3"/>
          <w:rFonts w:ascii="Times New Roman" w:hAnsi="Times New Roman"/>
          <w:b w:val="0"/>
        </w:rPr>
        <w:tab/>
        <w:t>При заключении трудовых договоров работникам устанавливается размер повышающего коэффициента к минимальному окладу.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 2.6.  По должностям (профессиям) работников, предусматривающим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2.7. Порядок проведения аттестации устанавливается локальным правовым актом Учреждения. Аттестация проводится в добровольном порядке, если иное не предусмотрено законодательством.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Работникам, впервые принятым на работу в Учреждение,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предусмотренный пунктом 3.2 настоящего Положения повышающий коэффициент к минимальному окладу за квалификационную категорию с учетом уровня квалификации, подтверждаемого документами об образовании по соответствующей должности </w:t>
      </w:r>
      <w:r w:rsidRPr="008A20AB">
        <w:rPr>
          <w:rStyle w:val="a3"/>
          <w:rFonts w:ascii="Times New Roman" w:hAnsi="Times New Roman"/>
          <w:b w:val="0"/>
        </w:rPr>
        <w:lastRenderedPageBreak/>
        <w:t>(профессии).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2.8. К минимальным окладам по соответствующим ПКГ в пределах утвержденного фонда  оплаты труда применяются повышающие коэффициенты.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Повышающий коэффициент к минимальному окладу устанавливается на соответствующий финансовый год в размере не более 0,7.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B62A54">
        <w:rPr>
          <w:rStyle w:val="a3"/>
          <w:rFonts w:ascii="Times New Roman" w:hAnsi="Times New Roman"/>
        </w:rPr>
        <w:t>КОМПЕНСАЦИОННЫЕ ВЫПЛАТЫ РАБОТНИКАМ</w:t>
      </w:r>
    </w:p>
    <w:p w:rsidR="003E10A1" w:rsidRPr="00B62A54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3.1.</w:t>
      </w:r>
      <w:r w:rsidRPr="008A20AB">
        <w:rPr>
          <w:rStyle w:val="a3"/>
          <w:rFonts w:ascii="Times New Roman" w:hAnsi="Times New Roman"/>
          <w:b w:val="0"/>
        </w:rPr>
        <w:tab/>
        <w:t>В Учреждении применяются следующие виды компенсационных выплат: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за работу в местностях с особыми климатическими условиями;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за работу в условиях, отклоняющихся от нормальных (при совмещении</w:t>
      </w:r>
      <w:r w:rsidRPr="008A20AB">
        <w:rPr>
          <w:rStyle w:val="a3"/>
          <w:rFonts w:ascii="Times New Roman" w:hAnsi="Times New Roman"/>
          <w:b w:val="0"/>
        </w:rPr>
        <w:br/>
        <w:t>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3.2.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При наличии оснований, предусмотренных настоящим Положением, иными</w:t>
      </w:r>
      <w:r w:rsidRPr="008A20AB">
        <w:rPr>
          <w:rStyle w:val="a3"/>
          <w:rFonts w:ascii="Times New Roman" w:hAnsi="Times New Roman"/>
          <w:b w:val="0"/>
        </w:rPr>
        <w:br/>
        <w:t>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за работу в местностях с особыми климатическими условиями: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районный коэффициент и процентная надбавка к заработной плате за работу в южных районах Иркутской области в соответствии со статьей 148 Трудового кодекса Российской Федерации;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выплаты за работу в условиях, отклоняющихся от нормальных (при совмещении</w:t>
      </w:r>
      <w:r w:rsidRPr="008A20AB">
        <w:rPr>
          <w:rStyle w:val="a3"/>
          <w:rFonts w:ascii="Times New Roman" w:hAnsi="Times New Roman"/>
          <w:b w:val="0"/>
        </w:rPr>
        <w:br/>
        <w:t>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работу в ночное время;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сверхурочную работу;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работу в выходные и нерабочие праздничные дни.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законодательством, настоящим Положением.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 3.3. Компенсационная выплата за работу на тяжелых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3.4. Районный коэффициент и процентная надбавка к заработной плате за работу в южных районах Иркутской области устанавливаются на условиях и в порядке, установленном статьями 316, 317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3.5.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Компенсационная выплата за совмещение профессий (должностей) и (или) за</w:t>
      </w:r>
      <w:r w:rsidRPr="008A20AB">
        <w:rPr>
          <w:rStyle w:val="a3"/>
          <w:rFonts w:ascii="Times New Roman" w:hAnsi="Times New Roman"/>
          <w:b w:val="0"/>
        </w:rPr>
        <w:br/>
        <w:t>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предусмотренном статьей 60.2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3.6.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Выплата за исполнение обязанностей временно отсутствующего работника без</w:t>
      </w:r>
      <w:r w:rsidRPr="008A20AB">
        <w:rPr>
          <w:rStyle w:val="a3"/>
          <w:rFonts w:ascii="Times New Roman" w:hAnsi="Times New Roman"/>
          <w:b w:val="0"/>
        </w:rPr>
        <w:br/>
      </w:r>
      <w:r w:rsidRPr="008A20AB">
        <w:rPr>
          <w:rStyle w:val="a3"/>
          <w:rFonts w:ascii="Times New Roman" w:hAnsi="Times New Roman"/>
          <w:b w:val="0"/>
        </w:rPr>
        <w:lastRenderedPageBreak/>
        <w:t>освобождения от основной работы, определенной трудовым договором, устанавливается</w:t>
      </w:r>
      <w:r w:rsidRPr="008A20AB">
        <w:rPr>
          <w:rStyle w:val="a3"/>
          <w:rFonts w:ascii="Times New Roman" w:hAnsi="Times New Roman"/>
          <w:b w:val="0"/>
        </w:rPr>
        <w:br/>
        <w:t>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 3.7. Компенсационная выплата за работу в ночное время устанавливается работникам на условиях и в порядке, предусмотренном статьей 96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выплаты определяется в соответствии с абзацем 3 статьи 154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3.8.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3.9. Компенсационная выплата за работу в выходные и нерабочие праздничные дни устанавливается работникам на условиях и в порядке, установленных статьями 113, 153 Трудового кодекса Российской Федерации.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B62A54">
        <w:rPr>
          <w:rStyle w:val="a3"/>
          <w:rFonts w:ascii="Times New Roman" w:hAnsi="Times New Roman"/>
        </w:rPr>
        <w:t>СТИМУЛИРУЮЩИЕ ВЫПЛАТЫ РАБОТНИКАМ</w:t>
      </w:r>
    </w:p>
    <w:p w:rsidR="003E10A1" w:rsidRPr="00B62A54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4.1.</w:t>
      </w:r>
      <w:r w:rsidRPr="008A20AB">
        <w:rPr>
          <w:rStyle w:val="a3"/>
          <w:rFonts w:ascii="Times New Roman" w:hAnsi="Times New Roman"/>
          <w:b w:val="0"/>
        </w:rPr>
        <w:tab/>
        <w:t>Работникам Учреждения устанавливаются следующие виды стимулирующих выплат: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за интенсивность и высокие результаты работы;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молодым специалистам;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за выполнение особо важных и срочных работ;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выплаты за качество выполняемых работ;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премиальные выплаты по итогам работы.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4.2. </w:t>
      </w:r>
      <w:r w:rsidRPr="008A20AB">
        <w:rPr>
          <w:rStyle w:val="a3"/>
          <w:rFonts w:ascii="Times New Roman" w:hAnsi="Times New Roman"/>
          <w:b w:val="0"/>
        </w:rPr>
        <w:t>Размеры стимулирующих выплат устанавливаются в процентах к минимальному окладу, если иное не предусмотрено настоящим Положением.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4.3. </w:t>
      </w:r>
      <w:r w:rsidRPr="008A20AB">
        <w:rPr>
          <w:rStyle w:val="a3"/>
          <w:rFonts w:ascii="Times New Roman" w:hAnsi="Times New Roman"/>
          <w:b w:val="0"/>
        </w:rPr>
        <w:t>К выплатам за интенсивность и высокие результаты работы относятся следующие категории выплат: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 участие в реализации национальных проектов, региональных и муниципальных целевых программ;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организация и проведение спортивных соревнований, выставок, тематических лекций (лекториев), семинаров, фестивалей, праздников, конкурсов и иных мероприятий, в том числе включенных в областные и муниципальные целевые программы;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г)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надбавка работникам за реализацию проектов, не предусмотренных муниципальным заданием Учреждения, -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муниципальным заданием Учреждения (перевыполнение плановых показателей муниципального задания Учреждения);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д)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надбавка работникам за обеспечение производственно-творческой деятельности</w:t>
      </w:r>
      <w:r w:rsidRPr="008A20AB">
        <w:rPr>
          <w:rStyle w:val="a3"/>
          <w:rFonts w:ascii="Times New Roman" w:hAnsi="Times New Roman"/>
          <w:b w:val="0"/>
        </w:rPr>
        <w:br/>
        <w:t>Учреждения (создание условий для комфортного посещения и (или) пребывания в Учреждении, необходимых для реализации основной деятельности Учреждения, предусмотренной уставом);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е)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надбавка за разработку информационных и методических материалов, за выездную и методическую работу.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надбавок, указанных в подпунктах, - не менее 5 процентов.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4.4.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Стимулирующие выплаты молодым специалистам устанавливаются в возрасте до 30 лет в течение 3-х первых лет работы, если отвечают одновременно следующим требованиям: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получили впервые среднее или высшее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</w:t>
      </w:r>
      <w:r w:rsidRPr="008A20AB">
        <w:rPr>
          <w:rStyle w:val="a3"/>
          <w:rFonts w:ascii="Times New Roman" w:hAnsi="Times New Roman"/>
          <w:b w:val="0"/>
        </w:rPr>
        <w:br/>
      </w:r>
      <w:r w:rsidRPr="008A20AB">
        <w:rPr>
          <w:rStyle w:val="a3"/>
          <w:rFonts w:ascii="Times New Roman" w:hAnsi="Times New Roman"/>
          <w:b w:val="0"/>
        </w:rPr>
        <w:lastRenderedPageBreak/>
        <w:t>государственного образца;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состоят в трудовых отношениях с Учреждением;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имеют по основному месту работы не менее установленной действующим</w:t>
      </w:r>
      <w:r w:rsidRPr="008A20AB">
        <w:rPr>
          <w:rStyle w:val="a3"/>
          <w:rFonts w:ascii="Times New Roman" w:hAnsi="Times New Roman"/>
          <w:b w:val="0"/>
        </w:rPr>
        <w:br/>
        <w:t>законодательством нормы часов за ставку заработной платы.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надбавок, указанных в подпунктах, - не менее 5 процентов.</w:t>
      </w:r>
    </w:p>
    <w:p w:rsidR="003E10A1" w:rsidRPr="00804661" w:rsidRDefault="003E10A1" w:rsidP="003E10A1">
      <w:pPr>
        <w:pStyle w:val="a5"/>
        <w:numPr>
          <w:ilvl w:val="1"/>
          <w:numId w:val="2"/>
        </w:numPr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К выплатам за выполнение особо важных и срочных работ относятся следующие</w:t>
      </w:r>
      <w:r>
        <w:rPr>
          <w:rStyle w:val="a3"/>
          <w:rFonts w:ascii="Times New Roman" w:hAnsi="Times New Roman"/>
          <w:b w:val="0"/>
        </w:rPr>
        <w:t xml:space="preserve"> </w:t>
      </w:r>
      <w:r w:rsidRPr="00804661">
        <w:rPr>
          <w:rStyle w:val="a3"/>
          <w:rFonts w:ascii="Times New Roman" w:hAnsi="Times New Roman"/>
          <w:b w:val="0"/>
        </w:rPr>
        <w:t>категории выплат: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оперативное и результативное выполнение внеплановых (срочных, непредвиденных) поручений;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подготовка и эффективное проведение плановых мероприятий;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 xml:space="preserve">обеспечение оперативного и непрерывного обслуживания населения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сельского поселения, за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надбавок, указанных в подпунктах, - не менее 5 процентов.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4.6.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К выплатам за качество выполняемых работ относятся следующие категории выплат: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высокий уровень исполнительской дисциплины (качественное ведение документации, своевременное представление отчетов, отсутствие замечаний и жалоб);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оперативное и результативное выполнение порученной работы;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работникам, которым присвоены почетные звания, соответствующие исполняемой трудовой функции</w:t>
      </w:r>
      <w:r>
        <w:rPr>
          <w:rStyle w:val="a3"/>
          <w:rFonts w:ascii="Times New Roman" w:hAnsi="Times New Roman"/>
          <w:b w:val="0"/>
        </w:rPr>
        <w:t>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почетное звание "Народный" (с указанием профессии)" - в размере 35 процентов от минимального оклада;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за почетное звание "Заслуженный" (с указанием профессии)" - в размере 30 процентов от минимального оклада.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г)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работникам, награжденным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Федерации, -в размере 10 процентов от минимального оклада.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При наличии у работника Учреждения ученой степени, почетного звания и знака отличия надбавки устанавливаются по каждому из этих оснований.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4.7.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К премиальным выплатам по итогам работы относятся: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премии за работу в календарном периоде (месяц или квартал, год);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премии за особые заслуги;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премии за многолетний добросовестный труд.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4.8. Условиями премирования работника за работу в календарном периоде (месяц или квартал, год) являются: отсутствие фактов применения дисциплинарных взысканий к работнику в соответствующем календарном периоде, отсутствие обращений и заявлений граждан на некачественное оказание услуг (выполнение работ) работником в случаях, если оказание услуг (выполнение работ) входит в должностные обязанности работника.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4.9. Основанием выплаты премии по итогам работы в месяц или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Основаниями выплаты премии по итогам работы за год является участие в выполнении муниципального задания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Степень участия в выполнении муниципального задания Учреждения определяется руководителем, в непосредственном подчинении которого находится работник.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4.10.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Премирование за особые заслуги работника производится при: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а) поощрении работника Президентом Российской Федерации, Правительством Российской Федерации, присвоении работнику почетных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- в размере до 3-х минимальных окладов работника </w:t>
      </w:r>
      <w:r w:rsidRPr="008A20AB">
        <w:rPr>
          <w:rStyle w:val="a3"/>
          <w:rFonts w:ascii="Times New Roman" w:hAnsi="Times New Roman"/>
          <w:b w:val="0"/>
        </w:rPr>
        <w:lastRenderedPageBreak/>
        <w:t>единовременно в течение 3-х месяцев с момента представления копии наградных документов руководителю Учреждения и в исполнительный орган местной власти, на который возложено осуществление функций и полномочий учредителя Учреждения (далее - Учредитель), в котором работник исполняет трудовую функцию, но не позднее истечения года, в котором состоялось поощрение (присвоение почетных званий, награждение знаками отличия);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 награждении работника ведомственными наградами Министерства культуры Российской Федерации и (или) Министерства образования и науки Российской Федерации - в размере до 2-х минимальных окладов работника единовременно в течение 3-х месяцев с момента представления копий наградных документов руководителю Учреждения и работодателю, но не позднее истечения года, в котором состоялось награждение ведомственными наградами.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Районный коэффициент и процентная надбавка за работу в южных районах Иркутской области при расчёте размера премий за особые заслуги не начисляются.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4.11.</w:t>
      </w:r>
      <w:r w:rsidRPr="008A20AB">
        <w:rPr>
          <w:rStyle w:val="a3"/>
          <w:rFonts w:ascii="Times New Roman" w:hAnsi="Times New Roman"/>
          <w:b w:val="0"/>
        </w:rPr>
        <w:tab/>
        <w:t>Премии за многолетний добросовестный труд выплачиваются к:</w:t>
      </w:r>
      <w:r w:rsidRPr="008A20AB">
        <w:rPr>
          <w:rStyle w:val="a3"/>
          <w:rFonts w:ascii="Times New Roman" w:hAnsi="Times New Roman"/>
          <w:b w:val="0"/>
        </w:rPr>
        <w:tab/>
        <w:t>|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юбилейным датам Учреждения;</w:t>
      </w:r>
      <w:r w:rsidRPr="008A20AB">
        <w:rPr>
          <w:rStyle w:val="a3"/>
          <w:rFonts w:ascii="Times New Roman" w:hAnsi="Times New Roman"/>
          <w:b w:val="0"/>
        </w:rPr>
        <w:tab/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юбилейным датам со дня рождения работника;</w:t>
      </w:r>
      <w:r w:rsidRPr="008A20AB">
        <w:rPr>
          <w:rStyle w:val="a3"/>
          <w:rFonts w:ascii="Times New Roman" w:hAnsi="Times New Roman"/>
          <w:b w:val="0"/>
        </w:rPr>
        <w:tab/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- юбилейным датам со дня поступления на работу в Учреждение. 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     Юбилейной датой  со дня рождения признается  пятидесятилетие  и  последующие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кратные пяти. Юбилейной датой со дня поступления на работу в Учреждение признается дата, в которую работник отработал в Учреждении количество лет, кратное 5, включая период,, когда работник фактически не работал, но за ним в соответствии с законодательством сохранялось место работы (должность).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начисляется. 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4.12.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Стимулирующие выплаты (за исключением премиальных выплат за особые заслуги) устанавливаются работнику с учетом: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показателей, позволяющих оценить результативность и качество его работы в</w:t>
      </w:r>
      <w:r w:rsidRPr="008A20AB">
        <w:rPr>
          <w:rStyle w:val="a3"/>
          <w:rFonts w:ascii="Times New Roman" w:hAnsi="Times New Roman"/>
          <w:b w:val="0"/>
        </w:rPr>
        <w:br/>
        <w:t>Учреждении;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комиссии по определению размеров стимулирующих выплат),  если иное не установлено настоящим Положением.</w:t>
      </w:r>
      <w:r w:rsidRPr="008A20AB">
        <w:rPr>
          <w:rStyle w:val="a3"/>
          <w:rFonts w:ascii="Times New Roman" w:hAnsi="Times New Roman"/>
          <w:b w:val="0"/>
        </w:rPr>
        <w:tab/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Положение о составе и порядке работы комиссии по определению размеров стимулирующих  выплат утверждается локальным правовым актом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4.13.</w:t>
      </w:r>
      <w:r w:rsidRPr="008A20AB">
        <w:rPr>
          <w:rStyle w:val="a3"/>
          <w:rFonts w:ascii="Times New Roman" w:hAnsi="Times New Roman"/>
          <w:b w:val="0"/>
        </w:rPr>
        <w:tab/>
        <w:t>Формирование   перечня   показателей   результативности   и   качества   выполнения должностных обязанностей работниками, используемых для начисления стимулирующих выплат, производится   на  основе   наименований   и  условий   осуществления   выплат  стимулирующего характера, установленных настоящим Положением, выплата которых производится в пределах фонда оплаты труда, утвержденного в бюджете поселения на соответствующий  финансовый год.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работодателя (далее - перечень показателей результативности работы руководителя).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Перечень показателей результативности и качества выполнения должностных обязанностей заместителем руководителя Учреждения установлен в соответствии с приложением № 2 к настоящему Положению.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Перечень показателей результативности и качества выполнения должностных обязанностей иными работниками устанавливается и утверждается локальным правовым актом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Перечнем определяются качественные и количественные показатели и (или) порядок их определения для каждой конкретной стимулирующей выплаты.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При достижении новых показателей, определяемых перечнем, размеры стимулирующих </w:t>
      </w:r>
      <w:r w:rsidRPr="008A20AB">
        <w:rPr>
          <w:rStyle w:val="a3"/>
          <w:rFonts w:ascii="Times New Roman" w:hAnsi="Times New Roman"/>
          <w:b w:val="0"/>
        </w:rPr>
        <w:lastRenderedPageBreak/>
        <w:t>выплат подлежат пересмотру.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4.14.</w:t>
      </w:r>
      <w:r w:rsidRPr="008A20AB">
        <w:rPr>
          <w:rStyle w:val="a3"/>
          <w:rFonts w:ascii="Times New Roman" w:hAnsi="Times New Roman"/>
          <w:b w:val="0"/>
        </w:rPr>
        <w:tab/>
        <w:t>Представление по определению размеров стимулирующих выплат работникам (далее представление) направляется руководителю Учреждения заместителем руководителя Учреждения на иных работников, непосредственно подчиненных заместителю руководителя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На работников, находящихся в непосредственном подчинении руководителя Учреждения, представление не направляется.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Представление должно содержать сведения о достижении работником качественных и количественных показателей, установленных перечнем.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Представление составляется в свободной форме лицами, указанными в настоящем пункте, на основании письменного или устного обращения работника об установлении стимулирующих выплат, если иное не установлено настоящим Положением.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Представление составляется лицами, указанными в настоящем пункте, по собственной инициативе в случаях: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фактического изменения результатов (качества) выполнения должностных обязанностей работником, которое может привести к уменьшению размеров стимулирующих выплат, установленных работнику;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при поступлении на работу в Учреждение представление составляется непосредственным руководителем структурного подразделения, в которое трудоустраивается работник, в соответствии с настоящим Положением и перечнем и направляется в комиссию не позднее трех дней, предшествующих подписанию трудового договора с работником;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при установлении и определении размеров премиальных выплат (за исключением</w:t>
      </w:r>
      <w:r w:rsidRPr="008A20AB">
        <w:rPr>
          <w:rStyle w:val="a3"/>
          <w:rFonts w:ascii="Times New Roman" w:hAnsi="Times New Roman"/>
          <w:b w:val="0"/>
        </w:rPr>
        <w:br/>
        <w:t>премиальных выплат за особые заслуги).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Премирование работников осуществляется на основании представления о премировании, если настоящим Положением не установлено иное. Представление о премировании должно содержать сведения о наличии оснований премирования каждого из работников, находящихся в непосредственном подчинении руководителя структурного подразделения Учреждения или заместителя руководителя Учреждения, фактически отработанном каждым работником времени в календарном периоде, включая время нахождения в командировках.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Работниками, находящимися в непосредственном подчинении у руководителя Учреждения, представление о премировании составляется самостоятельно с учетом установленных настоящим пунктом требований, или руководитель Учреждения самостоятельно указывает сведения при издании локального правового акта Учреждения о премировании работников.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4.15.</w:t>
      </w:r>
      <w:r w:rsidRPr="008A20AB">
        <w:rPr>
          <w:rStyle w:val="a3"/>
          <w:rFonts w:ascii="Times New Roman" w:hAnsi="Times New Roman"/>
          <w:b w:val="0"/>
        </w:rPr>
        <w:tab/>
        <w:t>Выплаты стимулирующего характера (за исключением размеров премиальных выплат) устанавливаются работнику руководителем Учреждения при заключении трудового договора (дополнительного соглашения) с учетом возлагаемых на него по трудовому договору обязанностей.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Размеры премиальных выплат устанавливаются руководителем в локальном нормативным акте Учреждения с учетом рекомендаций комиссии по определению размеров стимулирующих выплат.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4.16.</w:t>
      </w:r>
      <w:r w:rsidRPr="008A20AB">
        <w:rPr>
          <w:rStyle w:val="a3"/>
          <w:rFonts w:ascii="Times New Roman" w:hAnsi="Times New Roman"/>
          <w:b w:val="0"/>
        </w:rPr>
        <w:tab/>
        <w:t>Объем средств, направляемых на обеспечение стимулирующих выплат, должен</w:t>
      </w:r>
      <w:r w:rsidRPr="008A20AB">
        <w:rPr>
          <w:rStyle w:val="a3"/>
          <w:rFonts w:ascii="Times New Roman" w:hAnsi="Times New Roman"/>
          <w:b w:val="0"/>
        </w:rPr>
        <w:br/>
        <w:t>составлять не менее 25 процентов средств на оплату труда, утвержденных в бюджете города на соответствующий финансовый год.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Выплаты стимулирующего характера, указанные в данном разделе, производятся в пределах утвержденного фонда оплаты труда на текущий финансовый год.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B62A54">
        <w:rPr>
          <w:rStyle w:val="a3"/>
          <w:rFonts w:ascii="Times New Roman" w:hAnsi="Times New Roman"/>
        </w:rPr>
        <w:t>УСЛОВИЯ ОПЛАТЫ РУКОВОДИТЕЛЯ УЧРЕЖДЕНИЯ, ЗАМЕСТИТЕЛЯ РУКОВОДИТЕЛЯ УЧРЕЖДЕНИЯ</w:t>
      </w:r>
    </w:p>
    <w:p w:rsidR="003E10A1" w:rsidRPr="00B62A54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5.1.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Настоящий раздел устанавливает условия оплаты труда руководителя Учреждения, осуществляющего в соответствии с заключенным с ним трудовым договором функции руководства Учреждением, заместителя руководителя Учреждения (далее – заместитель руководителя).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5.2.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 xml:space="preserve">Должностной оклад руководителя Учреждения, определяемый работодателем, не может </w:t>
      </w:r>
      <w:r w:rsidRPr="008A20AB">
        <w:rPr>
          <w:rStyle w:val="a3"/>
          <w:rFonts w:ascii="Times New Roman" w:hAnsi="Times New Roman"/>
          <w:b w:val="0"/>
        </w:rPr>
        <w:lastRenderedPageBreak/>
        <w:t>составлять более 3 размеров средней заработной платы работников возглавляемого им Учреждения, занимающих должности основного персонала.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Руководителю Учреждения, вновь назначаемому на должность руководителя, функции и полномочия работодателя которого осуществляют органы местного самоуправления, не имеющему квалификационной категории, должностной оклад устанавливается в размере 1,5 средней заработной платы работников возглавляемого им Учреждения, занимающих должности основного персонала.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5.3.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 xml:space="preserve">Порядок исчисления размера средней заработной платы для определения размера должностного   оклада  руководителя   Учреждения   утвержден   постановлением   администрации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сельского поселения от 25.05.2015 г. № 93 "Об утверждении Порядка исчисления размера средней заработной платы для определения размеров должностного оклада руководителя муниципального казенного учреждения культуры се</w:t>
      </w:r>
      <w:r>
        <w:rPr>
          <w:rStyle w:val="a3"/>
          <w:rFonts w:ascii="Times New Roman" w:hAnsi="Times New Roman"/>
          <w:b w:val="0"/>
        </w:rPr>
        <w:t>льского дома культуры п.Новоснежная</w:t>
      </w:r>
      <w:r w:rsidRPr="008A20AB">
        <w:rPr>
          <w:rStyle w:val="a3"/>
          <w:rFonts w:ascii="Times New Roman" w:hAnsi="Times New Roman"/>
          <w:b w:val="0"/>
        </w:rPr>
        <w:t>, в котором применяется система оплаты труда, отличная от Единой тарифной сетки".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5.4. </w:t>
      </w:r>
      <w:r w:rsidRPr="008A20AB">
        <w:rPr>
          <w:rStyle w:val="a3"/>
          <w:rFonts w:ascii="Times New Roman" w:hAnsi="Times New Roman"/>
          <w:b w:val="0"/>
        </w:rPr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Размер должностного оклада руководителя Учреждения устанавливается распоряжением администрации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сельского поселения.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 xml:space="preserve">Кратность должностного оклада руководителя Учреждения определяется на основании критериев, утверждённых постановлением администрации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сельского поселения.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5.5. Должностной оклад заместителя руководителя устанавливается в размере от 70 до 90 процентов от должностного оклада руководителя Учреждения с учетом: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размера должностного оклада руководителя Учреждения;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степени важности должностных обязанностей (осуществление основных видов</w:t>
      </w:r>
      <w:r w:rsidRPr="008A20AB">
        <w:rPr>
          <w:rStyle w:val="a3"/>
          <w:rFonts w:ascii="Times New Roman" w:hAnsi="Times New Roman"/>
          <w:b w:val="0"/>
        </w:rPr>
        <w:br/>
        <w:t>деятельности в соответствии с уставом Учреждения).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Размер должностного оклада заместителя руководителя указывается в заключаемом с ним трудовом договоре.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5.6.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Руководителю Учреждения устанавливаются стимулирующие выплаты: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предусмотренные пунктами 4.3, 4.5, 4.6, 4.7 настоящего Положения (в должности</w:t>
      </w:r>
      <w:r w:rsidRPr="008A20AB">
        <w:rPr>
          <w:rStyle w:val="a3"/>
          <w:rFonts w:ascii="Times New Roman" w:hAnsi="Times New Roman"/>
          <w:b w:val="0"/>
        </w:rPr>
        <w:br/>
        <w:t>работника основного персонала);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надбавка за достижение показателей результативности и качества работы Учреждения, утвержденных нормативным правовым актом администрации поселения;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 (далее - целевые показатели деятельности Учреждения) за счет лимитов бюджетных обязательств и средств от приносящей доход деятельности Учреждения, предусмотренных на оплату труда работников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Руководителю Учреждения, подвергшемуся дисциплинарному взысканию, до его снятия премия не начисляется.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Основаниями для снижения премии являются: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некачественное исполнение должностных обязанностей (наличие существенных ошибок) -до 25 процентов;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наличие обоснованных претензий от получателей муниципальных услуг или обоснованных жалоб от населения - до 25 процентов;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 xml:space="preserve">несоблюдение требований охраны труда - до 15 процентов. 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Премия не начисляется за период: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- </w:t>
      </w:r>
      <w:r w:rsidRPr="008A20AB">
        <w:rPr>
          <w:rStyle w:val="a3"/>
          <w:rFonts w:ascii="Times New Roman" w:hAnsi="Times New Roman"/>
          <w:b w:val="0"/>
        </w:rPr>
        <w:t>временной нетрудоспособности;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rPr>
          <w:rStyle w:val="a3"/>
          <w:rFonts w:ascii="Times New Roman" w:hAnsi="Times New Roman"/>
        </w:rPr>
      </w:pPr>
      <w:r w:rsidRPr="00804661">
        <w:rPr>
          <w:rStyle w:val="a3"/>
          <w:rFonts w:ascii="Times New Roman" w:hAnsi="Times New Roman"/>
          <w:b w:val="0"/>
        </w:rPr>
        <w:t>- нахождения в ежегодном оплачиваемом, учебном отпусках, отпуске по беременности и родам;</w:t>
      </w:r>
    </w:p>
    <w:p w:rsidR="003E10A1" w:rsidRPr="00804661" w:rsidRDefault="003E10A1" w:rsidP="003E10A1">
      <w:pPr>
        <w:pStyle w:val="a5"/>
        <w:rPr>
          <w:rStyle w:val="a3"/>
          <w:rFonts w:ascii="Times New Roman" w:hAnsi="Times New Roman"/>
        </w:rPr>
      </w:pPr>
      <w:r w:rsidRPr="00804661">
        <w:rPr>
          <w:rStyle w:val="a3"/>
          <w:b w:val="0"/>
          <w:bCs w:val="0"/>
        </w:rPr>
        <w:t>- нахождения в отпуске по уходу за ребенком;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lastRenderedPageBreak/>
        <w:t>- нахождения в отпуске без сохранения заработной платы.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Конкретные значения критериев оценки эффективности деятельности Учреждения и условия осуществления выплат определяются исходя из задач, стоящих перед Учреждением, и утверждаются ежегодно постановлением администрации поселения.</w:t>
      </w:r>
    </w:p>
    <w:p w:rsidR="003E10A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г) за счет доходов, полученных Учреждением от оказания платных услуг, руководителю 5.7. Учреждения выплачивается ежеквартальная премия в размере до 5% от суммы доходов от оказания платных услуг, полученных за отчетный квартал. Выплата производится в соответствии с Порядком, утверждённым постано</w:t>
      </w:r>
      <w:r>
        <w:rPr>
          <w:rStyle w:val="a3"/>
          <w:b w:val="0"/>
          <w:bCs w:val="0"/>
        </w:rPr>
        <w:t>влением администрации поселения.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5.8.Для заместителя руководителя Учреждения устанавливаются стимулирующие выплаты, предусмотренные пунктами 4.3, 4.5, 4.6 настоящего Положения.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5.9.Стимулирующие выплаты руководителю Учреждения, предусмотренные пунктами 4.3, 4.5, 4.6 настоящего Положения, устанавливаются работодателем, размеры указанных выплат определяются в заключаемом с руководителем Учреждения трудовом договоре (дополнительном соглашении) в соответствии с перечнями показателей результативности работы руководителя, утвержденных постановлением администрации поселения.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 xml:space="preserve"> Размер, порядок и условия премирования руководителя Учреждения и его заместителя по стимулирующим выплатам, предусмотренным пунктом 4.7 настоящего Положения, подпунктом "в" пункта 5.6 настоящего Положения, если иное не предусмотрено настоящим Положением, ежегодно устанавливаются работодателем и указываются в дополнительном соглашении к трудовому договору (трудовом договоре) с учетом: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а) целевых показателей деятельности Учреждения, утвержденных постановлением</w:t>
      </w:r>
      <w:r w:rsidRPr="00804661">
        <w:rPr>
          <w:rStyle w:val="a3"/>
          <w:b w:val="0"/>
          <w:bCs w:val="0"/>
        </w:rPr>
        <w:br/>
        <w:t>администрации поселения;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</w:pPr>
      <w:r w:rsidRPr="00804661">
        <w:rPr>
          <w:rStyle w:val="a3"/>
          <w:b w:val="0"/>
          <w:bCs w:val="0"/>
        </w:rPr>
        <w:t>б) стажа работы в Учреждении;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выполнения показателей муниципального задания в предыдущем календарном году.</w:t>
      </w:r>
      <w:r>
        <w:rPr>
          <w:rStyle w:val="a3"/>
          <w:rFonts w:ascii="Times New Roman" w:hAnsi="Times New Roman"/>
          <w:b w:val="0"/>
        </w:rPr>
        <w:br/>
      </w:r>
      <w:r w:rsidRPr="008A20AB">
        <w:rPr>
          <w:rStyle w:val="a3"/>
          <w:rFonts w:ascii="Times New Roman" w:hAnsi="Times New Roman"/>
          <w:b w:val="0"/>
        </w:rPr>
        <w:t xml:space="preserve"> </w:t>
      </w:r>
      <w:r>
        <w:rPr>
          <w:rStyle w:val="a3"/>
          <w:rFonts w:ascii="Times New Roman" w:hAnsi="Times New Roman"/>
          <w:b w:val="0"/>
        </w:rPr>
        <w:t>5.10.</w:t>
      </w:r>
      <w:r w:rsidRPr="008A20AB">
        <w:rPr>
          <w:rStyle w:val="a3"/>
          <w:rFonts w:ascii="Times New Roman" w:hAnsi="Times New Roman"/>
          <w:b w:val="0"/>
        </w:rPr>
        <w:t xml:space="preserve"> Компенсационные выплаты руководителю Учреждения определяются в заключаемом с ним трудовом договоре в соответствии с разделом 4 настоящего Положения.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5.11</w:t>
      </w:r>
      <w:r w:rsidRPr="008A20AB">
        <w:rPr>
          <w:rStyle w:val="a3"/>
          <w:rFonts w:ascii="Times New Roman" w:hAnsi="Times New Roman"/>
          <w:b w:val="0"/>
        </w:rPr>
        <w:t>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Размеры, порядок и условия выплат стимулирующего характера, предусмотренных пунктом 5.8 настоящего Положения, и размеры выплат компенсационного характера заместителю руководителя Учреждения устанавливает руководитель Учреждени</w:t>
      </w:r>
      <w:r>
        <w:rPr>
          <w:rStyle w:val="a3"/>
          <w:rFonts w:ascii="Times New Roman" w:hAnsi="Times New Roman"/>
          <w:b w:val="0"/>
        </w:rPr>
        <w:t xml:space="preserve">я в соответствии с разделами 3, </w:t>
      </w:r>
      <w:r w:rsidRPr="008A20AB">
        <w:rPr>
          <w:rStyle w:val="a3"/>
          <w:rFonts w:ascii="Times New Roman" w:hAnsi="Times New Roman"/>
          <w:b w:val="0"/>
        </w:rPr>
        <w:t>4 и 6 настоящего Положения.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numPr>
          <w:ilvl w:val="0"/>
          <w:numId w:val="3"/>
        </w:numPr>
        <w:rPr>
          <w:rStyle w:val="a3"/>
          <w:rFonts w:ascii="Times New Roman" w:hAnsi="Times New Roman"/>
        </w:rPr>
      </w:pPr>
      <w:r w:rsidRPr="00F6083A">
        <w:rPr>
          <w:rStyle w:val="a3"/>
          <w:rFonts w:ascii="Times New Roman" w:hAnsi="Times New Roman"/>
        </w:rPr>
        <w:t>ИНЫЕ ВЫПЛАТЫ</w:t>
      </w:r>
    </w:p>
    <w:p w:rsidR="003E10A1" w:rsidRPr="00F6083A" w:rsidRDefault="003E10A1" w:rsidP="003E10A1">
      <w:pPr>
        <w:pStyle w:val="a5"/>
        <w:ind w:left="720"/>
        <w:rPr>
          <w:rStyle w:val="a3"/>
          <w:rFonts w:ascii="Times New Roman" w:hAnsi="Times New Roman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6.1.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Локальным правовым актом об оплате труда могут устанавливаться персональные коэффициенты к минимальным окладам отдельным категориям работников, указанным в п. 2 приложения № 1 настоящего Положения, к должностным окладам (далее – персональный повышающий коэффициент) - при наличии следующих оснований:</w:t>
      </w:r>
    </w:p>
    <w:p w:rsidR="003E10A1" w:rsidRPr="0080466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за работу с одаренными детьми и талантливой молодежью, а также с коллективами одаренных детей и талантливой молодежи, являющимися лауреатами областных, межрегиональных, всероссийских и международных выставок и конкурсов в области культуры и искусства, и (или) за работу с одаренными детьми и талантливой молодежью, являющимися стипендиатами и лауреатами премий Губернатора Иркутской области в области культуры и искусства;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за работу в творческих коллективах Учреждения - лауреатах областных,</w:t>
      </w:r>
      <w:r w:rsidRPr="008A20AB">
        <w:rPr>
          <w:rStyle w:val="a3"/>
          <w:rFonts w:ascii="Times New Roman" w:hAnsi="Times New Roman"/>
          <w:b w:val="0"/>
        </w:rPr>
        <w:br/>
        <w:t>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творческим работникам Учреждения – лауреатам областных, межрегиональных,</w:t>
      </w:r>
    </w:p>
    <w:p w:rsidR="003E10A1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всероссийских и международных выставок и конкурсов фестивалях, смотрах, иных</w:t>
      </w:r>
      <w:r w:rsidRPr="008A20AB">
        <w:rPr>
          <w:rStyle w:val="a3"/>
          <w:rFonts w:ascii="Times New Roman" w:hAnsi="Times New Roman"/>
          <w:b w:val="0"/>
        </w:rPr>
        <w:br/>
        <w:t>мероприятиях, имеющих состязательный характер) в области культуры и искусства и (или) лауреатам премии Губернатора Иркутской области;</w:t>
      </w:r>
    </w:p>
    <w:p w:rsidR="003E10A1" w:rsidRPr="00804661" w:rsidRDefault="003E10A1" w:rsidP="003E10A1">
      <w:pPr>
        <w:pStyle w:val="a5"/>
        <w:rPr>
          <w:rStyle w:val="a3"/>
          <w:b w:val="0"/>
          <w:bCs w:val="0"/>
        </w:rPr>
        <w:sectPr w:rsidR="003E10A1" w:rsidRPr="00804661" w:rsidSect="002351D4">
          <w:pgSz w:w="11909" w:h="16834"/>
          <w:pgMar w:top="851" w:right="835" w:bottom="851" w:left="1560" w:header="720" w:footer="720" w:gutter="0"/>
          <w:cols w:space="720"/>
        </w:sect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lastRenderedPageBreak/>
        <w:t>г)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награжденным наградами Иркутской области;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д)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имеющим почетные звания Иркутской области в соответствии с осуществляемой в Учреждении трудовой функцией;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е)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ж)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за стаж работы в Учреждении;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з)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за выполнение особо важных заданий по распоряжению руководителя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6.2.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Если работник имеет право на установление персонального коэффициента одновременно по нескольким основаниям, предусмотренным подпунктами "б" и "в" пункта 6.1 настоящего Положения, персональный коэффициент устанавливается по одному из оснований по выбору работника.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6.3. </w:t>
      </w:r>
      <w:r w:rsidRPr="008A20AB">
        <w:rPr>
          <w:rStyle w:val="a3"/>
          <w:rFonts w:ascii="Times New Roman" w:hAnsi="Times New Roman"/>
          <w:b w:val="0"/>
        </w:rPr>
        <w:t>Персональный коэффициент по основаниям, предусмотренным подпунктами "а" - "в" пункта 6.1 настоящего Положения, устанавливается на календарный период, предусмотренный соответствующими правовыми актами о подведении итогов конкурса, выставки (фестивалей, смотров, иных мероприятий, имеющих состязательный характер).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Предельный размер персонального коэффициента не должен превышать 3.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Применение персонального коэффициента к минимальному окладу не образует новый оклад и не учитывается при определении иных, в том числе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6.4.</w:t>
      </w:r>
      <w:r w:rsidRPr="008A20AB">
        <w:rPr>
          <w:rStyle w:val="a3"/>
          <w:rFonts w:ascii="Times New Roman" w:hAnsi="Times New Roman"/>
          <w:b w:val="0"/>
        </w:rPr>
        <w:t>Доплата по персональному коэффициенту выплачивается по основному месту работы без начисления районного коэффициента, проставляется отдельной строкой в штатном расписании.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6.5.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Материальная помощь работникам Учреждения (включая руководителя Учреждения, его заместителя) выплачивается при наступлении следующих случаев: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наступлении длительной (свыше 5 рабочих дней) психотравмирующей ситуации,</w:t>
      </w:r>
      <w:r w:rsidRPr="008A20AB">
        <w:rPr>
          <w:rStyle w:val="a3"/>
          <w:rFonts w:ascii="Times New Roman" w:hAnsi="Times New Roman"/>
          <w:b w:val="0"/>
        </w:rPr>
        <w:br/>
        <w:t>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(должность): 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причинении вреда здоровью работника, возникшего не по вине работодателя, но в связи с исполнением им трудовых (должностных) обязанностей.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6.6.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При наступлении указанных случаев рекомендуемый размер материальной помощи составляет: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для руководителя Учреждения, заместителя руководителя - до 4 должностных окладов;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для иных работников, порядок и условия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случаев, предусмотренных пунктом 6.5 настоящего Положения. Решение по указанному заявлению должно быть принято руководителем в течение 3 дней с момента поступления заявления работника на рассмотрение. Решение о выплате и размере материальной помощи работнику оформляется локальным правовым актом 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6.7.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Конкретный размер материальной помощи: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а)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>руководителю Учреждения с учетом фактических обстоятельств наступления случаев, предусмотренных пунктом 6.5 настоящего Положения, определяется правовым актом работодателя о выплате материальной помощи руководителю Учреждения;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б)</w:t>
      </w:r>
      <w:r>
        <w:rPr>
          <w:rStyle w:val="a3"/>
          <w:rFonts w:ascii="Times New Roman" w:hAnsi="Times New Roman"/>
          <w:b w:val="0"/>
        </w:rPr>
        <w:t xml:space="preserve"> </w:t>
      </w:r>
      <w:r w:rsidRPr="008A20AB">
        <w:rPr>
          <w:rStyle w:val="a3"/>
          <w:rFonts w:ascii="Times New Roman" w:hAnsi="Times New Roman"/>
          <w:b w:val="0"/>
        </w:rPr>
        <w:t xml:space="preserve">заместителю руководителя с учетом фактических обстоятельств наступления случаев, предусмотренных пунктом 6.5 настоящего Положения, определяется локальным правовым актом Учреждения о выплате материальной помощи заместителю руководителя </w:t>
      </w:r>
      <w:r w:rsidRPr="008A20AB">
        <w:rPr>
          <w:rStyle w:val="a3"/>
          <w:rFonts w:ascii="Times New Roman" w:hAnsi="Times New Roman"/>
          <w:b w:val="0"/>
        </w:rPr>
        <w:lastRenderedPageBreak/>
        <w:t>Учреждения.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Локальные правовые акты Учреждения о выплате материальной помощи работникам, заместителю руководителя Учреждения, правовые акты работодателя о выплате материальной помощи руководителю Учреждения должны содержать сведения о наступлении случаев, предусмотренных пунктом 6.5 настоящего Положения, и размере материальной помощи.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  <w:r w:rsidRPr="008A20AB">
        <w:rPr>
          <w:rStyle w:val="a3"/>
          <w:rFonts w:ascii="Times New Roman" w:hAnsi="Times New Roman"/>
          <w:b w:val="0"/>
        </w:rPr>
        <w:t>6.8.</w:t>
      </w:r>
      <w:r w:rsidRPr="008A20AB">
        <w:rPr>
          <w:rStyle w:val="a3"/>
          <w:rFonts w:ascii="Times New Roman" w:hAnsi="Times New Roman"/>
          <w:b w:val="0"/>
        </w:rPr>
        <w:tab/>
        <w:t>Выплата материальной помощи производится в пределах фонда оплаты труда,</w:t>
      </w:r>
      <w:r w:rsidRPr="008A20AB">
        <w:rPr>
          <w:rStyle w:val="a3"/>
          <w:rFonts w:ascii="Times New Roman" w:hAnsi="Times New Roman"/>
          <w:b w:val="0"/>
        </w:rPr>
        <w:br/>
        <w:t xml:space="preserve">утверждённого в бюджете </w:t>
      </w:r>
      <w:r>
        <w:rPr>
          <w:rStyle w:val="a3"/>
          <w:rFonts w:ascii="Times New Roman" w:hAnsi="Times New Roman"/>
          <w:b w:val="0"/>
        </w:rPr>
        <w:t>Новоснежнинского</w:t>
      </w:r>
      <w:r w:rsidRPr="008A20AB">
        <w:rPr>
          <w:rStyle w:val="a3"/>
          <w:rFonts w:ascii="Times New Roman" w:hAnsi="Times New Roman"/>
          <w:b w:val="0"/>
        </w:rPr>
        <w:t xml:space="preserve"> муниципального образования на соответствующий финансовый год.</w:t>
      </w: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Pr="008A20AB" w:rsidRDefault="003E10A1" w:rsidP="003E10A1">
      <w:pPr>
        <w:pStyle w:val="a5"/>
        <w:rPr>
          <w:rStyle w:val="a3"/>
          <w:rFonts w:ascii="Times New Roman" w:hAnsi="Times New Roman"/>
          <w:b w:val="0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Default="003E10A1" w:rsidP="003E10A1">
      <w:pPr>
        <w:pStyle w:val="a5"/>
        <w:rPr>
          <w:spacing w:val="-3"/>
        </w:rPr>
      </w:pPr>
    </w:p>
    <w:p w:rsidR="003E10A1" w:rsidRPr="009E74F6" w:rsidRDefault="003E10A1" w:rsidP="003E10A1">
      <w:pPr>
        <w:pStyle w:val="a5"/>
        <w:rPr>
          <w:spacing w:val="-3"/>
        </w:rPr>
      </w:pPr>
    </w:p>
    <w:p w:rsidR="003E10A1" w:rsidRPr="00F6083A" w:rsidRDefault="003E10A1" w:rsidP="003E10A1">
      <w:pPr>
        <w:pStyle w:val="a5"/>
        <w:jc w:val="right"/>
      </w:pPr>
      <w:r w:rsidRPr="00F6083A">
        <w:rPr>
          <w:spacing w:val="-3"/>
        </w:rPr>
        <w:t>Приложение №1</w:t>
      </w:r>
    </w:p>
    <w:p w:rsidR="003E10A1" w:rsidRPr="00F6083A" w:rsidRDefault="003E10A1" w:rsidP="003E10A1">
      <w:pPr>
        <w:pStyle w:val="a5"/>
        <w:jc w:val="right"/>
      </w:pPr>
      <w:r w:rsidRPr="00F6083A">
        <w:rPr>
          <w:spacing w:val="-2"/>
        </w:rPr>
        <w:t xml:space="preserve">к Положению </w:t>
      </w:r>
      <w:r w:rsidRPr="00F6083A">
        <w:rPr>
          <w:spacing w:val="-1"/>
        </w:rPr>
        <w:t>об оплате труда работников</w:t>
      </w:r>
    </w:p>
    <w:p w:rsidR="003E10A1" w:rsidRPr="00F6083A" w:rsidRDefault="003E10A1" w:rsidP="003E10A1">
      <w:pPr>
        <w:pStyle w:val="a5"/>
        <w:jc w:val="right"/>
      </w:pPr>
      <w:r w:rsidRPr="00F6083A">
        <w:rPr>
          <w:spacing w:val="-3"/>
        </w:rPr>
        <w:t>муниципального казённого учреждения</w:t>
      </w:r>
    </w:p>
    <w:p w:rsidR="003E10A1" w:rsidRPr="00F6083A" w:rsidRDefault="003E10A1" w:rsidP="003E10A1">
      <w:pPr>
        <w:pStyle w:val="a5"/>
        <w:jc w:val="right"/>
      </w:pPr>
      <w:r w:rsidRPr="00F6083A">
        <w:rPr>
          <w:spacing w:val="-1"/>
        </w:rPr>
        <w:t>культуры сельский дом культуры п.Новоснежная,</w:t>
      </w:r>
    </w:p>
    <w:p w:rsidR="003E10A1" w:rsidRPr="00F6083A" w:rsidRDefault="003E10A1" w:rsidP="003E10A1">
      <w:pPr>
        <w:pStyle w:val="a5"/>
        <w:jc w:val="right"/>
      </w:pPr>
      <w:r w:rsidRPr="00F6083A">
        <w:rPr>
          <w:spacing w:val="-1"/>
        </w:rPr>
        <w:t xml:space="preserve">перешедшего на новую систему </w:t>
      </w:r>
      <w:r w:rsidRPr="00F6083A">
        <w:t>оплаты труда,</w:t>
      </w:r>
    </w:p>
    <w:p w:rsidR="003E10A1" w:rsidRPr="00F6083A" w:rsidRDefault="003E10A1" w:rsidP="003E10A1">
      <w:pPr>
        <w:pStyle w:val="a5"/>
        <w:jc w:val="right"/>
      </w:pPr>
      <w:r w:rsidRPr="00F6083A">
        <w:t xml:space="preserve"> отличную от  </w:t>
      </w:r>
      <w:r w:rsidRPr="00F6083A">
        <w:rPr>
          <w:spacing w:val="-1"/>
        </w:rPr>
        <w:t>Единой тарифной сетки</w:t>
      </w:r>
    </w:p>
    <w:p w:rsidR="003E10A1" w:rsidRPr="00F6083A" w:rsidRDefault="003E10A1" w:rsidP="003E10A1">
      <w:pPr>
        <w:pStyle w:val="a5"/>
        <w:jc w:val="right"/>
        <w:rPr>
          <w:spacing w:val="-4"/>
        </w:rPr>
      </w:pPr>
      <w:r w:rsidRPr="00F6083A">
        <w:rPr>
          <w:spacing w:val="-7"/>
        </w:rPr>
        <w:t xml:space="preserve">от 29.07.2015 </w:t>
      </w:r>
      <w:r w:rsidRPr="00F6083A">
        <w:rPr>
          <w:spacing w:val="-4"/>
        </w:rPr>
        <w:t xml:space="preserve">г. №64 </w:t>
      </w:r>
    </w:p>
    <w:p w:rsidR="003E10A1" w:rsidRDefault="003E10A1" w:rsidP="003E10A1">
      <w:pPr>
        <w:pStyle w:val="a5"/>
        <w:jc w:val="right"/>
        <w:rPr>
          <w:color w:val="FF0000"/>
          <w:spacing w:val="-4"/>
        </w:rPr>
      </w:pPr>
    </w:p>
    <w:p w:rsidR="003E10A1" w:rsidRPr="009E74F6" w:rsidRDefault="003E10A1" w:rsidP="003E10A1">
      <w:pPr>
        <w:pStyle w:val="a5"/>
        <w:jc w:val="right"/>
        <w:rPr>
          <w:color w:val="FF0000"/>
        </w:rPr>
      </w:pPr>
    </w:p>
    <w:p w:rsidR="003E10A1" w:rsidRDefault="003E10A1" w:rsidP="003E10A1">
      <w:pPr>
        <w:pStyle w:val="a5"/>
        <w:jc w:val="center"/>
        <w:rPr>
          <w:spacing w:val="-2"/>
        </w:rPr>
      </w:pPr>
      <w:r w:rsidRPr="009E74F6">
        <w:t xml:space="preserve">РАЗМЕРЫ МИНИМАЛЬНЫХ ОКЛАДОВ </w:t>
      </w:r>
      <w:r w:rsidRPr="009E74F6">
        <w:rPr>
          <w:spacing w:val="-2"/>
        </w:rPr>
        <w:t>ПО ПРОФЕССИОНАЛЬНЫМ КВАЛИФИКАЦИОННЫМ ГРУППАМ ДОЛЖНОСТЕЙ</w:t>
      </w:r>
    </w:p>
    <w:p w:rsidR="003E10A1" w:rsidRPr="009E74F6" w:rsidRDefault="003E10A1" w:rsidP="003E10A1">
      <w:pPr>
        <w:pStyle w:val="a5"/>
        <w:jc w:val="center"/>
      </w:pPr>
    </w:p>
    <w:p w:rsidR="003E10A1" w:rsidRPr="009E74F6" w:rsidRDefault="003E10A1" w:rsidP="003E10A1">
      <w:pPr>
        <w:pStyle w:val="a5"/>
      </w:pPr>
      <w:r w:rsidRPr="009E74F6">
        <w:t xml:space="preserve">1. Профессиональные квалификационные группы должностей работников культуры, искусства и кинематографии, утвержденные Приказом Министерства здравоохранения и </w:t>
      </w:r>
      <w:r w:rsidRPr="009E74F6">
        <w:rPr>
          <w:spacing w:val="-1"/>
        </w:rPr>
        <w:t>социального развития Российской Федерации от 31 августа 2007 года N 570:</w:t>
      </w:r>
    </w:p>
    <w:p w:rsidR="003E10A1" w:rsidRPr="009E74F6" w:rsidRDefault="003E10A1" w:rsidP="003E10A1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9"/>
        <w:gridCol w:w="4657"/>
      </w:tblGrid>
      <w:tr w:rsidR="003E10A1" w:rsidRPr="009E74F6" w:rsidTr="00536520">
        <w:trPr>
          <w:trHeight w:val="30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Профессиональная квалификационная группа</w:t>
            </w:r>
          </w:p>
        </w:tc>
      </w:tr>
      <w:tr w:rsidR="003E10A1" w:rsidRPr="009E74F6" w:rsidTr="00536520">
        <w:trPr>
          <w:trHeight w:val="3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2"/>
              </w:rPr>
              <w:t xml:space="preserve">Должности работников культуры, искусства и кинематографии </w:t>
            </w:r>
            <w:r w:rsidRPr="00211154">
              <w:rPr>
                <w:rFonts w:cs="Times New Roman CYR"/>
              </w:rPr>
              <w:t>среднего звена</w:t>
            </w:r>
          </w:p>
        </w:tc>
      </w:tr>
      <w:tr w:rsidR="003E10A1" w:rsidRPr="009E74F6" w:rsidTr="00536520">
        <w:trPr>
          <w:trHeight w:hRule="exact" w:val="30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2"/>
              </w:rPr>
              <w:t>Наименование должности (профессии)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4"/>
              </w:rPr>
              <w:t xml:space="preserve">Минимальный оклад, </w:t>
            </w:r>
            <w:r w:rsidRPr="00211154">
              <w:rPr>
                <w:rFonts w:cs="Times New Roman CYR"/>
              </w:rPr>
              <w:t>руб.</w:t>
            </w:r>
          </w:p>
        </w:tc>
      </w:tr>
      <w:tr w:rsidR="003E10A1" w:rsidRPr="009E74F6" w:rsidTr="00536520">
        <w:trPr>
          <w:trHeight w:hRule="exact" w:val="28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Культорганизатор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4480</w:t>
            </w:r>
          </w:p>
        </w:tc>
      </w:tr>
      <w:tr w:rsidR="003E10A1" w:rsidRPr="009E74F6" w:rsidTr="00536520">
        <w:trPr>
          <w:trHeight w:val="38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1"/>
              </w:rPr>
              <w:t xml:space="preserve">Должности работников культуры, искусства и кинематографии </w:t>
            </w:r>
            <w:r w:rsidRPr="00211154">
              <w:rPr>
                <w:rFonts w:cs="Times New Roman CYR"/>
              </w:rPr>
              <w:t>ведущего звена</w:t>
            </w:r>
          </w:p>
        </w:tc>
      </w:tr>
      <w:tr w:rsidR="003E10A1" w:rsidRPr="009E74F6" w:rsidTr="00536520">
        <w:trPr>
          <w:trHeight w:hRule="exact" w:val="29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Библиотекарь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5147</w:t>
            </w:r>
          </w:p>
        </w:tc>
      </w:tr>
    </w:tbl>
    <w:p w:rsidR="003E10A1" w:rsidRPr="009E74F6" w:rsidRDefault="003E10A1" w:rsidP="003E10A1">
      <w:pPr>
        <w:pStyle w:val="a5"/>
      </w:pPr>
      <w:r w:rsidRPr="009E74F6">
        <w:t>2. Профессиональные квалификационные группы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 мая 2008 года N 247н:</w:t>
      </w:r>
    </w:p>
    <w:p w:rsidR="003E10A1" w:rsidRPr="009E74F6" w:rsidRDefault="003E10A1" w:rsidP="003E10A1">
      <w:pPr>
        <w:pStyle w:val="a5"/>
      </w:pPr>
      <w:r w:rsidRPr="009E74F6">
        <w:rPr>
          <w:spacing w:val="-1"/>
        </w:rPr>
        <w:t xml:space="preserve">Профессиональная квалификационная группа </w:t>
      </w:r>
      <w:r w:rsidRPr="009E74F6">
        <w:rPr>
          <w:spacing w:val="-3"/>
        </w:rPr>
        <w:t>"Общеотраслевые должности служащих второго уровня"</w:t>
      </w:r>
    </w:p>
    <w:p w:rsidR="003E10A1" w:rsidRPr="009E74F6" w:rsidRDefault="003E10A1" w:rsidP="003E10A1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4"/>
        <w:gridCol w:w="4662"/>
      </w:tblGrid>
      <w:tr w:rsidR="003E10A1" w:rsidRPr="009E74F6" w:rsidTr="00536520">
        <w:trPr>
          <w:trHeight w:hRule="exact" w:val="36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2"/>
              </w:rPr>
              <w:t>Наименование профессии (должности)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4"/>
              </w:rPr>
              <w:t xml:space="preserve">Минимальный оклад, </w:t>
            </w:r>
            <w:r w:rsidRPr="00211154">
              <w:rPr>
                <w:rFonts w:cs="Times New Roman CYR"/>
              </w:rPr>
              <w:t>руб.</w:t>
            </w:r>
          </w:p>
        </w:tc>
      </w:tr>
      <w:tr w:rsidR="003E10A1" w:rsidRPr="009E74F6" w:rsidTr="00536520">
        <w:trPr>
          <w:trHeight w:val="29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2 квалификационный уровень</w:t>
            </w:r>
          </w:p>
        </w:tc>
      </w:tr>
      <w:tr w:rsidR="003E10A1" w:rsidRPr="009E74F6" w:rsidTr="00536520">
        <w:trPr>
          <w:trHeight w:hRule="exact" w:val="33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Заведующий хозяйством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8"/>
              </w:rPr>
              <w:t>3939</w:t>
            </w:r>
          </w:p>
        </w:tc>
      </w:tr>
    </w:tbl>
    <w:p w:rsidR="003E10A1" w:rsidRPr="009E74F6" w:rsidRDefault="003E10A1" w:rsidP="003E10A1">
      <w:pPr>
        <w:pStyle w:val="a5"/>
      </w:pPr>
      <w:r w:rsidRPr="009E74F6">
        <w:rPr>
          <w:spacing w:val="-1"/>
        </w:rPr>
        <w:t xml:space="preserve">3. Профессиональные квалификационные группы общеотраслевых профессий рабочих, </w:t>
      </w:r>
      <w:r w:rsidRPr="009E74F6">
        <w:t>утвержденные Приказом Министерства здравоохранения и социального развития Российской Федерации от 29 мая 2008 года N 248н:</w:t>
      </w:r>
    </w:p>
    <w:p w:rsidR="003E10A1" w:rsidRPr="009E74F6" w:rsidRDefault="003E10A1" w:rsidP="003E10A1">
      <w:pPr>
        <w:pStyle w:val="a5"/>
        <w:rPr>
          <w:spacing w:val="-1"/>
        </w:rPr>
      </w:pPr>
    </w:p>
    <w:p w:rsidR="003E10A1" w:rsidRPr="009E74F6" w:rsidRDefault="003E10A1" w:rsidP="003E10A1">
      <w:pPr>
        <w:pStyle w:val="a5"/>
      </w:pPr>
      <w:r w:rsidRPr="009E74F6">
        <w:rPr>
          <w:spacing w:val="-1"/>
        </w:rPr>
        <w:t>Профессиональная квалификационная группа "Общеотраслевые профессии рабочих первого уровня'</w:t>
      </w:r>
    </w:p>
    <w:p w:rsidR="003E10A1" w:rsidRPr="009E74F6" w:rsidRDefault="003E10A1" w:rsidP="003E10A1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6"/>
        <w:gridCol w:w="2410"/>
      </w:tblGrid>
      <w:tr w:rsidR="003E10A1" w:rsidRPr="009E74F6" w:rsidTr="00536520">
        <w:trPr>
          <w:trHeight w:val="29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1 квалификационный уровень</w:t>
            </w:r>
          </w:p>
        </w:tc>
      </w:tr>
      <w:tr w:rsidR="003E10A1" w:rsidRPr="009E74F6" w:rsidTr="00536520">
        <w:trPr>
          <w:trHeight w:hRule="exact" w:val="11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1"/>
              </w:rPr>
              <w:lastRenderedPageBreak/>
              <w:t xml:space="preserve">Наименования профессий рабочих, по которым </w:t>
            </w:r>
            <w:r w:rsidRPr="00211154">
              <w:rPr>
                <w:rFonts w:cs="Times New Roman CYR"/>
              </w:rPr>
              <w:t>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4"/>
              </w:rPr>
              <w:t xml:space="preserve">Минимальный оклад, </w:t>
            </w:r>
            <w:r w:rsidRPr="00211154">
              <w:rPr>
                <w:rFonts w:cs="Times New Roman CYR"/>
              </w:rPr>
              <w:t>руб.</w:t>
            </w:r>
          </w:p>
        </w:tc>
      </w:tr>
      <w:tr w:rsidR="003E10A1" w:rsidRPr="009E74F6" w:rsidTr="00536520">
        <w:trPr>
          <w:trHeight w:hRule="exact" w:val="4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Слесарь-электрик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3117</w:t>
            </w:r>
          </w:p>
        </w:tc>
      </w:tr>
      <w:tr w:rsidR="003E10A1" w:rsidRPr="009E74F6" w:rsidTr="00536520">
        <w:trPr>
          <w:trHeight w:val="26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Подсобный рабочий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</w:p>
        </w:tc>
      </w:tr>
      <w:tr w:rsidR="003E10A1" w:rsidRPr="009E74F6" w:rsidTr="00536520">
        <w:trPr>
          <w:trHeight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Уборщик служебных помещений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</w:p>
        </w:tc>
      </w:tr>
      <w:tr w:rsidR="003E10A1" w:rsidRPr="009E74F6" w:rsidTr="00536520">
        <w:trPr>
          <w:trHeight w:hRule="exact" w:val="58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3070</w:t>
            </w:r>
          </w:p>
        </w:tc>
      </w:tr>
    </w:tbl>
    <w:p w:rsidR="003E10A1" w:rsidRPr="009E74F6" w:rsidRDefault="003E10A1" w:rsidP="003E10A1">
      <w:pPr>
        <w:pStyle w:val="a5"/>
        <w:rPr>
          <w:spacing w:val="-1"/>
        </w:rPr>
      </w:pPr>
    </w:p>
    <w:p w:rsidR="003E10A1" w:rsidRDefault="003E10A1" w:rsidP="003E10A1">
      <w:pPr>
        <w:pStyle w:val="a5"/>
        <w:rPr>
          <w:spacing w:val="-1"/>
        </w:rPr>
      </w:pPr>
    </w:p>
    <w:p w:rsidR="003E10A1" w:rsidRPr="009E74F6" w:rsidRDefault="003E10A1" w:rsidP="003E10A1">
      <w:pPr>
        <w:pStyle w:val="a5"/>
      </w:pPr>
      <w:r w:rsidRPr="009E74F6">
        <w:rPr>
          <w:spacing w:val="-1"/>
        </w:rPr>
        <w:t>Профессиональная квалификационная группа "Общеотраслевые профессии рабочих второго уровня'</w:t>
      </w:r>
    </w:p>
    <w:p w:rsidR="003E10A1" w:rsidRPr="009E74F6" w:rsidRDefault="003E10A1" w:rsidP="003E10A1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3969"/>
      </w:tblGrid>
      <w:tr w:rsidR="003E10A1" w:rsidRPr="009E74F6" w:rsidTr="00536520">
        <w:trPr>
          <w:trHeight w:val="29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1 квалификационный уровень</w:t>
            </w:r>
          </w:p>
        </w:tc>
      </w:tr>
      <w:tr w:rsidR="003E10A1" w:rsidRPr="009E74F6" w:rsidTr="00536520">
        <w:trPr>
          <w:trHeight w:hRule="exact" w:val="59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2"/>
              </w:rPr>
              <w:t>Наименования профессий рабочих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  <w:spacing w:val="-4"/>
              </w:rPr>
              <w:t xml:space="preserve">Минимальный оклад, </w:t>
            </w:r>
            <w:r w:rsidRPr="00211154">
              <w:rPr>
                <w:rFonts w:cs="Times New Roman CYR"/>
              </w:rPr>
              <w:t>руб.</w:t>
            </w:r>
          </w:p>
        </w:tc>
      </w:tr>
      <w:tr w:rsidR="003E10A1" w:rsidRPr="009E74F6" w:rsidTr="00536520">
        <w:trPr>
          <w:trHeight w:hRule="exact" w:val="12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Газоэлектросварщик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3738-  4 квалификационный</w:t>
            </w:r>
          </w:p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разряд,</w:t>
            </w:r>
          </w:p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4054-  5 квалификационный</w:t>
            </w:r>
          </w:p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разряд</w:t>
            </w:r>
          </w:p>
        </w:tc>
      </w:tr>
      <w:tr w:rsidR="003E10A1" w:rsidRPr="009E74F6" w:rsidTr="00536520">
        <w:trPr>
          <w:trHeight w:hRule="exact"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Водитель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A1" w:rsidRPr="00211154" w:rsidRDefault="003E10A1" w:rsidP="00536520">
            <w:pPr>
              <w:pStyle w:val="a5"/>
              <w:rPr>
                <w:rFonts w:cs="Times New Roman CYR"/>
              </w:rPr>
            </w:pPr>
            <w:r w:rsidRPr="00211154">
              <w:rPr>
                <w:rFonts w:cs="Times New Roman CYR"/>
              </w:rPr>
              <w:t>3738</w:t>
            </w:r>
          </w:p>
        </w:tc>
      </w:tr>
    </w:tbl>
    <w:p w:rsidR="003E10A1" w:rsidRDefault="003E10A1" w:rsidP="003E10A1">
      <w:pPr>
        <w:pStyle w:val="a5"/>
        <w:jc w:val="center"/>
        <w:rPr>
          <w:b/>
          <w:color w:val="000000"/>
          <w:spacing w:val="5"/>
        </w:rPr>
      </w:pPr>
    </w:p>
    <w:p w:rsidR="003E10A1" w:rsidRDefault="003E10A1" w:rsidP="003E10A1">
      <w:pPr>
        <w:pStyle w:val="a5"/>
        <w:jc w:val="center"/>
        <w:rPr>
          <w:b/>
          <w:color w:val="000000"/>
          <w:spacing w:val="5"/>
        </w:rPr>
      </w:pPr>
    </w:p>
    <w:p w:rsidR="003E10A1" w:rsidRDefault="003E10A1" w:rsidP="003E10A1">
      <w:pPr>
        <w:pStyle w:val="a5"/>
        <w:jc w:val="center"/>
        <w:rPr>
          <w:b/>
          <w:color w:val="000000"/>
          <w:spacing w:val="5"/>
        </w:rPr>
      </w:pPr>
    </w:p>
    <w:p w:rsidR="00E772FA" w:rsidRDefault="003E10A1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A8"/>
    <w:multiLevelType w:val="hybridMultilevel"/>
    <w:tmpl w:val="BF1E6388"/>
    <w:lvl w:ilvl="0" w:tplc="09F8C3F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BE21BB2"/>
    <w:multiLevelType w:val="hybridMultilevel"/>
    <w:tmpl w:val="C7C0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94D"/>
    <w:multiLevelType w:val="hybridMultilevel"/>
    <w:tmpl w:val="F28A62AC"/>
    <w:lvl w:ilvl="0" w:tplc="B420B9BC">
      <w:start w:val="1"/>
      <w:numFmt w:val="decimal"/>
      <w:lvlText w:val="%1."/>
      <w:lvlJc w:val="left"/>
      <w:pPr>
        <w:ind w:left="12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E10A1"/>
    <w:rsid w:val="0039156B"/>
    <w:rsid w:val="003E10A1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10A1"/>
    <w:rPr>
      <w:b/>
      <w:bCs/>
    </w:rPr>
  </w:style>
  <w:style w:type="paragraph" w:styleId="a4">
    <w:name w:val="List Paragraph"/>
    <w:basedOn w:val="a"/>
    <w:qFormat/>
    <w:rsid w:val="003E10A1"/>
    <w:pPr>
      <w:ind w:left="720"/>
    </w:pPr>
    <w:rPr>
      <w:rFonts w:eastAsia="Times New Roman" w:cs="Calibri"/>
    </w:rPr>
  </w:style>
  <w:style w:type="paragraph" w:styleId="a5">
    <w:name w:val="No Spacing"/>
    <w:link w:val="a6"/>
    <w:qFormat/>
    <w:rsid w:val="003E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3E10A1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5762</Words>
  <Characters>32847</Characters>
  <Application>Microsoft Office Word</Application>
  <DocSecurity>0</DocSecurity>
  <Lines>273</Lines>
  <Paragraphs>77</Paragraphs>
  <ScaleCrop>false</ScaleCrop>
  <Company/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2015-11-20T02:26:00Z</dcterms:created>
  <dcterms:modified xsi:type="dcterms:W3CDTF">2015-11-20T02:26:00Z</dcterms:modified>
</cp:coreProperties>
</file>