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B7" w:rsidRPr="0075423C" w:rsidRDefault="006839B7" w:rsidP="0075423C">
      <w:pPr>
        <w:pStyle w:val="af1"/>
        <w:jc w:val="center"/>
        <w:rPr>
          <w:b/>
        </w:rPr>
      </w:pPr>
      <w:r w:rsidRPr="0075423C">
        <w:rPr>
          <w:b/>
        </w:rPr>
        <w:t>Российская Федерация</w:t>
      </w:r>
    </w:p>
    <w:p w:rsidR="006839B7" w:rsidRPr="0075423C" w:rsidRDefault="006839B7" w:rsidP="0075423C">
      <w:pPr>
        <w:pStyle w:val="af1"/>
        <w:jc w:val="center"/>
        <w:rPr>
          <w:b/>
        </w:rPr>
      </w:pPr>
      <w:r w:rsidRPr="0075423C">
        <w:rPr>
          <w:b/>
        </w:rPr>
        <w:t>Иркутская область</w:t>
      </w:r>
    </w:p>
    <w:p w:rsidR="006839B7" w:rsidRPr="0075423C" w:rsidRDefault="006839B7" w:rsidP="0075423C">
      <w:pPr>
        <w:pStyle w:val="af1"/>
        <w:jc w:val="center"/>
        <w:rPr>
          <w:b/>
        </w:rPr>
      </w:pPr>
      <w:proofErr w:type="spellStart"/>
      <w:r w:rsidRPr="0075423C">
        <w:rPr>
          <w:b/>
        </w:rPr>
        <w:t>Слюдянский</w:t>
      </w:r>
      <w:proofErr w:type="spellEnd"/>
      <w:r w:rsidRPr="0075423C">
        <w:rPr>
          <w:b/>
        </w:rPr>
        <w:t xml:space="preserve"> район</w:t>
      </w:r>
    </w:p>
    <w:p w:rsidR="006839B7" w:rsidRPr="0075423C" w:rsidRDefault="006839B7" w:rsidP="0075423C">
      <w:pPr>
        <w:pStyle w:val="af1"/>
        <w:jc w:val="center"/>
        <w:rPr>
          <w:b/>
        </w:rPr>
      </w:pPr>
    </w:p>
    <w:p w:rsidR="006839B7" w:rsidRPr="0075423C" w:rsidRDefault="006839B7" w:rsidP="0075423C">
      <w:pPr>
        <w:pStyle w:val="af1"/>
        <w:jc w:val="center"/>
        <w:rPr>
          <w:b/>
        </w:rPr>
      </w:pPr>
      <w:r w:rsidRPr="0075423C">
        <w:rPr>
          <w:b/>
        </w:rPr>
        <w:t>ДУМА  НОВОСНЕЖНИНСКОГО СЕЛЬСКОГО ПОСЕЛЕНИЯ</w:t>
      </w:r>
    </w:p>
    <w:p w:rsidR="006839B7" w:rsidRPr="0075423C" w:rsidRDefault="006839B7" w:rsidP="0075423C">
      <w:pPr>
        <w:pStyle w:val="af1"/>
        <w:jc w:val="center"/>
        <w:rPr>
          <w:b/>
        </w:rPr>
      </w:pPr>
      <w:proofErr w:type="spellStart"/>
      <w:r w:rsidRPr="0075423C">
        <w:rPr>
          <w:b/>
        </w:rPr>
        <w:t>п</w:t>
      </w:r>
      <w:proofErr w:type="gramStart"/>
      <w:r w:rsidRPr="0075423C">
        <w:rPr>
          <w:b/>
        </w:rPr>
        <w:t>.Н</w:t>
      </w:r>
      <w:proofErr w:type="gramEnd"/>
      <w:r w:rsidRPr="0075423C">
        <w:rPr>
          <w:b/>
        </w:rPr>
        <w:t>овоснежная</w:t>
      </w:r>
      <w:proofErr w:type="spellEnd"/>
    </w:p>
    <w:p w:rsidR="006839B7" w:rsidRPr="0075423C" w:rsidRDefault="006839B7" w:rsidP="0075423C">
      <w:pPr>
        <w:pStyle w:val="af1"/>
        <w:jc w:val="center"/>
        <w:rPr>
          <w:b/>
        </w:rPr>
      </w:pPr>
      <w:r w:rsidRPr="0075423C">
        <w:rPr>
          <w:b/>
        </w:rPr>
        <w:t>ул</w:t>
      </w:r>
      <w:proofErr w:type="gramStart"/>
      <w:r w:rsidRPr="0075423C">
        <w:rPr>
          <w:b/>
        </w:rPr>
        <w:t>.Л</w:t>
      </w:r>
      <w:proofErr w:type="gramEnd"/>
      <w:r w:rsidRPr="0075423C">
        <w:rPr>
          <w:b/>
        </w:rPr>
        <w:t>енина 2</w:t>
      </w:r>
    </w:p>
    <w:p w:rsidR="006839B7" w:rsidRPr="0075423C" w:rsidRDefault="006839B7" w:rsidP="0075423C">
      <w:pPr>
        <w:pStyle w:val="af1"/>
        <w:jc w:val="center"/>
        <w:rPr>
          <w:b/>
        </w:rPr>
      </w:pPr>
      <w:r w:rsidRPr="0075423C">
        <w:rPr>
          <w:b/>
        </w:rPr>
        <w:t>РЕШЕНИЕ</w:t>
      </w:r>
    </w:p>
    <w:p w:rsidR="006839B7" w:rsidRPr="0075423C" w:rsidRDefault="006839B7" w:rsidP="0075423C">
      <w:pPr>
        <w:pStyle w:val="af1"/>
        <w:jc w:val="center"/>
        <w:rPr>
          <w:b/>
        </w:rPr>
      </w:pPr>
    </w:p>
    <w:p w:rsidR="006839B7" w:rsidRPr="00843885" w:rsidRDefault="006839B7" w:rsidP="006839B7">
      <w:pPr>
        <w:autoSpaceDE w:val="0"/>
        <w:autoSpaceDN w:val="0"/>
        <w:rPr>
          <w:sz w:val="24"/>
          <w:szCs w:val="24"/>
        </w:rPr>
      </w:pPr>
    </w:p>
    <w:p w:rsidR="006839B7" w:rsidRPr="00683071" w:rsidRDefault="006839B7" w:rsidP="006839B7">
      <w:pPr>
        <w:widowControl w:val="0"/>
        <w:shd w:val="clear" w:color="auto" w:fill="FFFFFF"/>
        <w:tabs>
          <w:tab w:val="left" w:pos="9356"/>
        </w:tabs>
        <w:autoSpaceDE w:val="0"/>
        <w:autoSpaceDN w:val="0"/>
        <w:adjustRightInd w:val="0"/>
        <w:spacing w:line="278" w:lineRule="exact"/>
        <w:ind w:right="69"/>
        <w:jc w:val="both"/>
        <w:rPr>
          <w:rFonts w:ascii="Times New Roman" w:hAnsi="Times New Roman" w:cs="Times New Roman"/>
          <w:b/>
          <w:bCs/>
          <w:color w:val="000000"/>
          <w:spacing w:val="-6"/>
          <w:sz w:val="24"/>
          <w:szCs w:val="24"/>
        </w:rPr>
      </w:pPr>
      <w:r w:rsidRPr="00683071">
        <w:rPr>
          <w:rFonts w:ascii="Times New Roman" w:hAnsi="Times New Roman" w:cs="Times New Roman"/>
          <w:b/>
          <w:sz w:val="24"/>
          <w:szCs w:val="24"/>
        </w:rPr>
        <w:t xml:space="preserve">     </w:t>
      </w:r>
      <w:r w:rsidR="00B217FA" w:rsidRPr="00683071">
        <w:rPr>
          <w:rFonts w:ascii="Times New Roman" w:hAnsi="Times New Roman" w:cs="Times New Roman"/>
          <w:b/>
          <w:sz w:val="24"/>
          <w:szCs w:val="24"/>
        </w:rPr>
        <w:t xml:space="preserve">            От  28.02.2018г. № </w:t>
      </w:r>
      <w:r w:rsidRPr="00683071">
        <w:rPr>
          <w:rFonts w:ascii="Times New Roman" w:hAnsi="Times New Roman" w:cs="Times New Roman"/>
          <w:b/>
          <w:sz w:val="24"/>
          <w:szCs w:val="24"/>
        </w:rPr>
        <w:t>4-4сд</w:t>
      </w:r>
    </w:p>
    <w:p w:rsidR="006839B7" w:rsidRPr="00963A07" w:rsidRDefault="006839B7" w:rsidP="006839B7">
      <w:pPr>
        <w:pStyle w:val="ConsPlusTitle"/>
        <w:widowControl/>
        <w:rPr>
          <w:rFonts w:ascii="Times New Roman" w:hAnsi="Times New Roman" w:cs="Times New Roman"/>
          <w:b w:val="0"/>
          <w:sz w:val="24"/>
          <w:szCs w:val="24"/>
        </w:rPr>
      </w:pPr>
      <w:r w:rsidRPr="00963A07">
        <w:rPr>
          <w:rFonts w:ascii="Times New Roman" w:hAnsi="Times New Roman" w:cs="Times New Roman"/>
          <w:b w:val="0"/>
          <w:sz w:val="24"/>
          <w:szCs w:val="24"/>
        </w:rPr>
        <w:t>«</w:t>
      </w:r>
      <w:proofErr w:type="gramStart"/>
      <w:r w:rsidRPr="00963A07">
        <w:rPr>
          <w:rFonts w:ascii="Times New Roman" w:hAnsi="Times New Roman" w:cs="Times New Roman"/>
          <w:b w:val="0"/>
          <w:sz w:val="24"/>
          <w:szCs w:val="24"/>
        </w:rPr>
        <w:t>О</w:t>
      </w:r>
      <w:proofErr w:type="gramEnd"/>
      <w:r w:rsidRPr="00963A07">
        <w:rPr>
          <w:rFonts w:ascii="Times New Roman" w:hAnsi="Times New Roman" w:cs="Times New Roman"/>
          <w:b w:val="0"/>
          <w:sz w:val="24"/>
          <w:szCs w:val="24"/>
        </w:rPr>
        <w:t xml:space="preserve"> </w:t>
      </w:r>
      <w:proofErr w:type="gramStart"/>
      <w:r w:rsidRPr="00963A07">
        <w:rPr>
          <w:rFonts w:ascii="Times New Roman" w:hAnsi="Times New Roman" w:cs="Times New Roman"/>
          <w:b w:val="0"/>
          <w:sz w:val="24"/>
          <w:szCs w:val="24"/>
        </w:rPr>
        <w:t>внесений</w:t>
      </w:r>
      <w:proofErr w:type="gramEnd"/>
      <w:r w:rsidRPr="00963A07">
        <w:rPr>
          <w:rFonts w:ascii="Times New Roman" w:hAnsi="Times New Roman" w:cs="Times New Roman"/>
          <w:b w:val="0"/>
          <w:sz w:val="24"/>
          <w:szCs w:val="24"/>
        </w:rPr>
        <w:t xml:space="preserve"> изменений в решение Думы от 27.05.2015г. №10-3сд</w:t>
      </w:r>
    </w:p>
    <w:p w:rsidR="006839B7" w:rsidRPr="00963A07" w:rsidRDefault="006839B7" w:rsidP="006839B7">
      <w:pPr>
        <w:pStyle w:val="ConsPlusTitle"/>
        <w:widowControl/>
        <w:rPr>
          <w:rFonts w:ascii="Times New Roman" w:hAnsi="Times New Roman" w:cs="Times New Roman"/>
          <w:b w:val="0"/>
          <w:sz w:val="24"/>
          <w:szCs w:val="24"/>
        </w:rPr>
      </w:pPr>
      <w:r w:rsidRPr="00963A07">
        <w:rPr>
          <w:rFonts w:ascii="Times New Roman" w:hAnsi="Times New Roman" w:cs="Times New Roman"/>
          <w:b w:val="0"/>
          <w:sz w:val="24"/>
          <w:szCs w:val="24"/>
        </w:rPr>
        <w:t xml:space="preserve">Об утверждении  Программы «Комплексного развития </w:t>
      </w:r>
    </w:p>
    <w:p w:rsidR="006839B7" w:rsidRPr="00963A07" w:rsidRDefault="006839B7" w:rsidP="006839B7">
      <w:pPr>
        <w:pStyle w:val="ConsPlusTitle"/>
        <w:widowControl/>
        <w:rPr>
          <w:rFonts w:ascii="Times New Roman" w:hAnsi="Times New Roman" w:cs="Times New Roman"/>
          <w:b w:val="0"/>
          <w:sz w:val="24"/>
          <w:szCs w:val="24"/>
        </w:rPr>
      </w:pPr>
      <w:r w:rsidRPr="00963A07">
        <w:rPr>
          <w:rFonts w:ascii="Times New Roman" w:hAnsi="Times New Roman" w:cs="Times New Roman"/>
          <w:b w:val="0"/>
          <w:sz w:val="24"/>
          <w:szCs w:val="24"/>
        </w:rPr>
        <w:t>систем коммунальной инфраструктуры Новоснежнинского</w:t>
      </w:r>
    </w:p>
    <w:p w:rsidR="006839B7" w:rsidRPr="00963A07" w:rsidRDefault="006839B7" w:rsidP="006839B7">
      <w:pPr>
        <w:pStyle w:val="ConsPlusTitle"/>
        <w:widowControl/>
        <w:rPr>
          <w:rFonts w:ascii="Times New Roman" w:hAnsi="Times New Roman" w:cs="Times New Roman"/>
          <w:b w:val="0"/>
          <w:sz w:val="24"/>
          <w:szCs w:val="24"/>
        </w:rPr>
      </w:pPr>
      <w:r w:rsidRPr="00963A07">
        <w:rPr>
          <w:rFonts w:ascii="Times New Roman" w:hAnsi="Times New Roman" w:cs="Times New Roman"/>
          <w:b w:val="0"/>
          <w:sz w:val="24"/>
          <w:szCs w:val="24"/>
        </w:rPr>
        <w:t>сельского поселения на 2015-2019 годы с перспективой до 2025 годов»</w:t>
      </w:r>
    </w:p>
    <w:p w:rsidR="006839B7" w:rsidRPr="00963A07" w:rsidRDefault="006839B7" w:rsidP="006839B7">
      <w:pPr>
        <w:pStyle w:val="ConsPlusTitle"/>
        <w:widowControl/>
        <w:rPr>
          <w:rFonts w:ascii="Times New Roman" w:hAnsi="Times New Roman" w:cs="Times New Roman"/>
          <w:b w:val="0"/>
          <w:sz w:val="24"/>
          <w:szCs w:val="24"/>
        </w:rPr>
      </w:pPr>
    </w:p>
    <w:p w:rsidR="006839B7" w:rsidRPr="00963A07" w:rsidRDefault="006839B7" w:rsidP="006839B7">
      <w:pPr>
        <w:pStyle w:val="ConsPlusTitle"/>
        <w:widowControl/>
        <w:rPr>
          <w:rFonts w:ascii="Times New Roman" w:hAnsi="Times New Roman" w:cs="Times New Roman"/>
          <w:b w:val="0"/>
          <w:sz w:val="24"/>
          <w:szCs w:val="24"/>
        </w:rPr>
      </w:pPr>
      <w:r w:rsidRPr="00963A07">
        <w:rPr>
          <w:rFonts w:ascii="Times New Roman" w:hAnsi="Times New Roman" w:cs="Times New Roman"/>
          <w:b w:val="0"/>
          <w:sz w:val="24"/>
          <w:szCs w:val="24"/>
        </w:rPr>
        <w:tab/>
        <w:t>Руководствуясь Постановлением Правительства Российской Федерации от 14.06.2013г.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06.05.2011г. № 204 «О разработке программ комплексного развития систем коммунальной инфраструктуры муниципальных образований» статьями 43,46 Устава Новоснежнинского муниципального образования,</w:t>
      </w:r>
    </w:p>
    <w:p w:rsidR="006839B7" w:rsidRPr="00843885" w:rsidRDefault="006839B7" w:rsidP="006839B7">
      <w:pPr>
        <w:pStyle w:val="ConsPlusTitle"/>
        <w:widowControl/>
        <w:rPr>
          <w:rFonts w:ascii="Times New Roman" w:hAnsi="Times New Roman" w:cs="Times New Roman"/>
          <w:sz w:val="24"/>
          <w:szCs w:val="24"/>
        </w:rPr>
      </w:pPr>
    </w:p>
    <w:p w:rsidR="006839B7" w:rsidRDefault="006839B7" w:rsidP="006839B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РЕШИЛА</w:t>
      </w:r>
    </w:p>
    <w:p w:rsidR="00B217FA" w:rsidRPr="00843885" w:rsidRDefault="00B217FA" w:rsidP="006839B7">
      <w:pPr>
        <w:pStyle w:val="ConsPlusTitle"/>
        <w:widowControl/>
        <w:jc w:val="center"/>
        <w:rPr>
          <w:rFonts w:ascii="Times New Roman" w:hAnsi="Times New Roman" w:cs="Times New Roman"/>
          <w:sz w:val="24"/>
          <w:szCs w:val="24"/>
        </w:rPr>
      </w:pPr>
    </w:p>
    <w:p w:rsidR="00B217FA" w:rsidRDefault="00B217FA" w:rsidP="00683071">
      <w:pPr>
        <w:ind w:firstLine="709"/>
        <w:jc w:val="both"/>
        <w:rPr>
          <w:rFonts w:ascii="Times New Roman" w:hAnsi="Times New Roman" w:cs="Times New Roman"/>
        </w:rPr>
      </w:pPr>
      <w:r w:rsidRPr="00612BDF">
        <w:rPr>
          <w:rFonts w:ascii="Times New Roman" w:hAnsi="Times New Roman" w:cs="Times New Roman"/>
        </w:rPr>
        <w:t>1.</w:t>
      </w:r>
      <w:r>
        <w:rPr>
          <w:rFonts w:ascii="Times New Roman" w:hAnsi="Times New Roman" w:cs="Times New Roman"/>
        </w:rPr>
        <w:t>Внести изменения в решени</w:t>
      </w:r>
      <w:r w:rsidR="00683071">
        <w:rPr>
          <w:rFonts w:ascii="Times New Roman" w:hAnsi="Times New Roman" w:cs="Times New Roman"/>
        </w:rPr>
        <w:t>е Думы от 27.05.2015г. №10-3сд</w:t>
      </w:r>
      <w:proofErr w:type="gramStart"/>
      <w:r w:rsidR="00683071">
        <w:rPr>
          <w:rFonts w:ascii="Times New Roman" w:hAnsi="Times New Roman" w:cs="Times New Roman"/>
        </w:rPr>
        <w:t xml:space="preserve"> </w:t>
      </w:r>
      <w:r>
        <w:rPr>
          <w:rFonts w:ascii="Times New Roman" w:hAnsi="Times New Roman" w:cs="Times New Roman"/>
        </w:rPr>
        <w:t>О</w:t>
      </w:r>
      <w:proofErr w:type="gramEnd"/>
      <w:r>
        <w:rPr>
          <w:rFonts w:ascii="Times New Roman" w:hAnsi="Times New Roman" w:cs="Times New Roman"/>
        </w:rPr>
        <w:t>б утверждении</w:t>
      </w:r>
      <w:r w:rsidR="00683071">
        <w:rPr>
          <w:rFonts w:ascii="Times New Roman" w:hAnsi="Times New Roman" w:cs="Times New Roman"/>
        </w:rPr>
        <w:t xml:space="preserve"> программы « Комплексного развития систем коммунальной инфраструктуры </w:t>
      </w:r>
      <w:r w:rsidRPr="00612BDF">
        <w:rPr>
          <w:rFonts w:ascii="Times New Roman" w:hAnsi="Times New Roman" w:cs="Times New Roman"/>
        </w:rPr>
        <w:t xml:space="preserve">Новоснежнинского </w:t>
      </w:r>
      <w:r w:rsidR="00683071">
        <w:rPr>
          <w:rFonts w:ascii="Times New Roman" w:hAnsi="Times New Roman" w:cs="Times New Roman"/>
        </w:rPr>
        <w:t>сельского поселения на 2015-2019годы с перспективой до 2025 годов</w:t>
      </w:r>
      <w:r>
        <w:rPr>
          <w:rFonts w:ascii="Times New Roman" w:hAnsi="Times New Roman" w:cs="Times New Roman"/>
        </w:rPr>
        <w:t>:</w:t>
      </w:r>
    </w:p>
    <w:p w:rsidR="00B217FA" w:rsidRPr="00612BDF" w:rsidRDefault="00B217FA" w:rsidP="00683071">
      <w:pPr>
        <w:ind w:firstLine="709"/>
        <w:jc w:val="both"/>
        <w:rPr>
          <w:rFonts w:ascii="Times New Roman" w:hAnsi="Times New Roman" w:cs="Times New Roman"/>
        </w:rPr>
      </w:pPr>
      <w:r>
        <w:rPr>
          <w:rFonts w:ascii="Times New Roman" w:hAnsi="Times New Roman" w:cs="Times New Roman"/>
        </w:rPr>
        <w:t xml:space="preserve">   а) Приложение №1 изложить в новой редакции.</w:t>
      </w:r>
    </w:p>
    <w:p w:rsidR="00B217FA" w:rsidRPr="00612BDF" w:rsidRDefault="00B217FA" w:rsidP="00683071">
      <w:pPr>
        <w:ind w:firstLine="709"/>
        <w:jc w:val="both"/>
        <w:rPr>
          <w:rFonts w:ascii="Times New Roman" w:hAnsi="Times New Roman" w:cs="Times New Roman"/>
        </w:rPr>
      </w:pPr>
      <w:r>
        <w:rPr>
          <w:rFonts w:ascii="Times New Roman" w:hAnsi="Times New Roman" w:cs="Times New Roman"/>
        </w:rPr>
        <w:t>2</w:t>
      </w:r>
      <w:r w:rsidRPr="00612BDF">
        <w:rPr>
          <w:rFonts w:ascii="Times New Roman" w:hAnsi="Times New Roman" w:cs="Times New Roman"/>
        </w:rPr>
        <w:t xml:space="preserve">.Опубликовать настоящее решение в «Вестнике Новоснежнинского муниципального образования» и разместить на официальном сайте муниципального образования </w:t>
      </w:r>
      <w:proofErr w:type="spellStart"/>
      <w:r w:rsidRPr="00612BDF">
        <w:rPr>
          <w:rFonts w:ascii="Times New Roman" w:hAnsi="Times New Roman" w:cs="Times New Roman"/>
        </w:rPr>
        <w:t>Слюдянский</w:t>
      </w:r>
      <w:proofErr w:type="spellEnd"/>
      <w:r w:rsidRPr="00612BDF">
        <w:rPr>
          <w:rFonts w:ascii="Times New Roman" w:hAnsi="Times New Roman" w:cs="Times New Roman"/>
        </w:rPr>
        <w:t xml:space="preserve"> район в информационн</w:t>
      </w:r>
      <w:proofErr w:type="gramStart"/>
      <w:r w:rsidRPr="00612BDF">
        <w:rPr>
          <w:rFonts w:ascii="Times New Roman" w:hAnsi="Times New Roman" w:cs="Times New Roman"/>
        </w:rPr>
        <w:t>о-</w:t>
      </w:r>
      <w:proofErr w:type="gramEnd"/>
      <w:r w:rsidRPr="00612BDF">
        <w:rPr>
          <w:rFonts w:ascii="Times New Roman" w:hAnsi="Times New Roman" w:cs="Times New Roman"/>
        </w:rPr>
        <w:t xml:space="preserve"> телекоммуникационной сети «Интернет».</w:t>
      </w:r>
    </w:p>
    <w:p w:rsidR="00B217FA" w:rsidRPr="00612BDF" w:rsidRDefault="00B217FA" w:rsidP="00B217FA">
      <w:pPr>
        <w:jc w:val="both"/>
        <w:rPr>
          <w:rFonts w:ascii="Times New Roman" w:hAnsi="Times New Roman" w:cs="Times New Roman"/>
        </w:rPr>
      </w:pPr>
    </w:p>
    <w:p w:rsidR="00B217FA" w:rsidRPr="00612BDF" w:rsidRDefault="00B217FA" w:rsidP="00B217FA">
      <w:pPr>
        <w:jc w:val="both"/>
        <w:rPr>
          <w:rFonts w:ascii="Times New Roman" w:hAnsi="Times New Roman" w:cs="Times New Roman"/>
          <w:b/>
        </w:rPr>
      </w:pPr>
    </w:p>
    <w:p w:rsidR="00B217FA" w:rsidRPr="00612BDF" w:rsidRDefault="00B217FA" w:rsidP="00B217FA">
      <w:pPr>
        <w:jc w:val="both"/>
        <w:rPr>
          <w:rFonts w:ascii="Times New Roman" w:hAnsi="Times New Roman" w:cs="Times New Roman"/>
          <w:b/>
        </w:rPr>
      </w:pPr>
    </w:p>
    <w:p w:rsidR="00B217FA" w:rsidRPr="00612BDF" w:rsidRDefault="00B217FA" w:rsidP="00B217FA">
      <w:pPr>
        <w:jc w:val="both"/>
        <w:outlineLvl w:val="0"/>
        <w:rPr>
          <w:rFonts w:ascii="Times New Roman" w:hAnsi="Times New Roman" w:cs="Times New Roman"/>
          <w:b/>
        </w:rPr>
      </w:pPr>
      <w:r w:rsidRPr="00612BDF">
        <w:rPr>
          <w:rFonts w:ascii="Times New Roman" w:hAnsi="Times New Roman" w:cs="Times New Roman"/>
          <w:b/>
        </w:rPr>
        <w:t>Глава администрации</w:t>
      </w:r>
    </w:p>
    <w:p w:rsidR="00B217FA" w:rsidRPr="00612BDF" w:rsidRDefault="00B217FA" w:rsidP="00B217FA">
      <w:pPr>
        <w:jc w:val="both"/>
        <w:rPr>
          <w:rFonts w:ascii="Times New Roman" w:hAnsi="Times New Roman" w:cs="Times New Roman"/>
          <w:b/>
        </w:rPr>
      </w:pPr>
      <w:r w:rsidRPr="00612BDF">
        <w:rPr>
          <w:rFonts w:ascii="Times New Roman" w:hAnsi="Times New Roman" w:cs="Times New Roman"/>
          <w:b/>
        </w:rPr>
        <w:t xml:space="preserve">Новоснежнинского сельского поселения                                                           </w:t>
      </w:r>
      <w:r>
        <w:rPr>
          <w:rFonts w:ascii="Times New Roman" w:hAnsi="Times New Roman" w:cs="Times New Roman"/>
          <w:b/>
        </w:rPr>
        <w:t xml:space="preserve">   Л.В.Заиграева</w:t>
      </w:r>
    </w:p>
    <w:p w:rsidR="006839B7" w:rsidRPr="00843885" w:rsidRDefault="006839B7" w:rsidP="006839B7">
      <w:pPr>
        <w:pStyle w:val="ConsPlusTitle"/>
        <w:widowControl/>
        <w:rPr>
          <w:rFonts w:ascii="Times New Roman" w:hAnsi="Times New Roman" w:cs="Times New Roman"/>
          <w:b w:val="0"/>
          <w:bCs w:val="0"/>
          <w:sz w:val="24"/>
          <w:szCs w:val="24"/>
        </w:rPr>
      </w:pPr>
    </w:p>
    <w:p w:rsidR="006839B7" w:rsidRPr="00843885" w:rsidRDefault="006839B7" w:rsidP="006839B7">
      <w:pPr>
        <w:jc w:val="center"/>
        <w:rPr>
          <w:sz w:val="24"/>
          <w:szCs w:val="24"/>
        </w:rPr>
      </w:pPr>
    </w:p>
    <w:p w:rsidR="006839B7" w:rsidRDefault="006839B7" w:rsidP="006839B7">
      <w:pPr>
        <w:jc w:val="center"/>
        <w:rPr>
          <w:sz w:val="24"/>
          <w:szCs w:val="24"/>
        </w:rPr>
      </w:pPr>
    </w:p>
    <w:p w:rsidR="0075423C" w:rsidRDefault="0075423C" w:rsidP="006839B7">
      <w:pPr>
        <w:jc w:val="center"/>
        <w:rPr>
          <w:sz w:val="24"/>
          <w:szCs w:val="24"/>
        </w:rPr>
      </w:pPr>
    </w:p>
    <w:p w:rsidR="0075423C" w:rsidRDefault="0075423C" w:rsidP="006839B7">
      <w:pPr>
        <w:jc w:val="center"/>
        <w:rPr>
          <w:sz w:val="24"/>
          <w:szCs w:val="24"/>
        </w:rPr>
      </w:pPr>
    </w:p>
    <w:p w:rsidR="0075423C" w:rsidRDefault="0075423C" w:rsidP="006839B7">
      <w:pPr>
        <w:jc w:val="center"/>
        <w:rPr>
          <w:sz w:val="24"/>
          <w:szCs w:val="24"/>
        </w:rPr>
      </w:pPr>
    </w:p>
    <w:p w:rsidR="0075423C" w:rsidRPr="00843885" w:rsidRDefault="0075423C" w:rsidP="006839B7">
      <w:pPr>
        <w:jc w:val="center"/>
        <w:rPr>
          <w:sz w:val="24"/>
          <w:szCs w:val="24"/>
        </w:rPr>
      </w:pPr>
    </w:p>
    <w:p w:rsidR="006839B7" w:rsidRPr="00843885" w:rsidRDefault="006839B7" w:rsidP="0075423C">
      <w:pPr>
        <w:pStyle w:val="af1"/>
        <w:jc w:val="right"/>
      </w:pPr>
      <w:r w:rsidRPr="00843885">
        <w:lastRenderedPageBreak/>
        <w:t>Приложение № 1</w:t>
      </w:r>
    </w:p>
    <w:p w:rsidR="006839B7" w:rsidRPr="00843885" w:rsidRDefault="006839B7" w:rsidP="0075423C">
      <w:pPr>
        <w:pStyle w:val="af1"/>
        <w:jc w:val="right"/>
      </w:pPr>
      <w:r w:rsidRPr="00843885">
        <w:t>к решению Думы</w:t>
      </w:r>
    </w:p>
    <w:p w:rsidR="006839B7" w:rsidRPr="00843885" w:rsidRDefault="006839B7" w:rsidP="0075423C">
      <w:pPr>
        <w:pStyle w:val="af1"/>
        <w:jc w:val="right"/>
      </w:pPr>
      <w:r w:rsidRPr="00843885">
        <w:t>Новоснежнинского сельского поселения</w:t>
      </w:r>
    </w:p>
    <w:p w:rsidR="006839B7" w:rsidRPr="00843885" w:rsidRDefault="00683071" w:rsidP="0075423C">
      <w:pPr>
        <w:pStyle w:val="af1"/>
        <w:jc w:val="right"/>
      </w:pPr>
      <w:r>
        <w:t>От 28.02.2018г.№ 4-4</w:t>
      </w:r>
      <w:r w:rsidR="006839B7">
        <w:t>сд</w:t>
      </w:r>
    </w:p>
    <w:p w:rsidR="006839B7" w:rsidRPr="0075423C" w:rsidRDefault="006839B7" w:rsidP="0075423C">
      <w:pPr>
        <w:pStyle w:val="af1"/>
        <w:jc w:val="center"/>
        <w:rPr>
          <w:b/>
        </w:rPr>
      </w:pPr>
      <w:r w:rsidRPr="0075423C">
        <w:rPr>
          <w:b/>
        </w:rPr>
        <w:t>Программа комплексного развития</w:t>
      </w:r>
    </w:p>
    <w:p w:rsidR="006839B7" w:rsidRPr="0075423C" w:rsidRDefault="006839B7" w:rsidP="0075423C">
      <w:pPr>
        <w:pStyle w:val="af1"/>
        <w:jc w:val="center"/>
        <w:rPr>
          <w:b/>
        </w:rPr>
      </w:pPr>
      <w:r w:rsidRPr="0075423C">
        <w:rPr>
          <w:b/>
        </w:rPr>
        <w:t>систем коммунальной инфраструктуры</w:t>
      </w:r>
    </w:p>
    <w:p w:rsidR="006839B7" w:rsidRPr="0075423C" w:rsidRDefault="006839B7" w:rsidP="0075423C">
      <w:pPr>
        <w:pStyle w:val="af1"/>
        <w:jc w:val="center"/>
        <w:rPr>
          <w:b/>
        </w:rPr>
      </w:pPr>
      <w:r w:rsidRPr="0075423C">
        <w:rPr>
          <w:b/>
        </w:rPr>
        <w:t>НОВОСНЕЖНИНСКОГО СЕЛЬСКОГО ПОСЕЛЕНИЯ</w:t>
      </w:r>
    </w:p>
    <w:p w:rsidR="006839B7" w:rsidRPr="0075423C" w:rsidRDefault="006839B7" w:rsidP="0075423C">
      <w:pPr>
        <w:pStyle w:val="af1"/>
        <w:jc w:val="center"/>
        <w:rPr>
          <w:b/>
        </w:rPr>
      </w:pPr>
      <w:proofErr w:type="spellStart"/>
      <w:r w:rsidRPr="0075423C">
        <w:rPr>
          <w:b/>
        </w:rPr>
        <w:t>Слюдянского</w:t>
      </w:r>
      <w:proofErr w:type="spellEnd"/>
      <w:r w:rsidRPr="0075423C">
        <w:rPr>
          <w:b/>
        </w:rPr>
        <w:t xml:space="preserve"> района Иркутской области</w:t>
      </w:r>
    </w:p>
    <w:p w:rsidR="006839B7" w:rsidRDefault="006839B7" w:rsidP="0075423C">
      <w:pPr>
        <w:pStyle w:val="af1"/>
        <w:jc w:val="center"/>
        <w:rPr>
          <w:b/>
        </w:rPr>
      </w:pPr>
      <w:r w:rsidRPr="0075423C">
        <w:rPr>
          <w:b/>
        </w:rPr>
        <w:t>на период 2015</w:t>
      </w:r>
      <w:r w:rsidR="00F171FB" w:rsidRPr="0075423C">
        <w:rPr>
          <w:b/>
        </w:rPr>
        <w:t>- 2019гг. с перспективой на 2032</w:t>
      </w:r>
      <w:r w:rsidRPr="0075423C">
        <w:rPr>
          <w:b/>
        </w:rPr>
        <w:t>гг.</w:t>
      </w:r>
    </w:p>
    <w:p w:rsidR="0075423C" w:rsidRPr="0075423C" w:rsidRDefault="0075423C" w:rsidP="0075423C">
      <w:pPr>
        <w:pStyle w:val="af1"/>
        <w:jc w:val="center"/>
        <w:rPr>
          <w:b/>
        </w:rPr>
      </w:pPr>
    </w:p>
    <w:p w:rsidR="006839B7" w:rsidRPr="0075423C" w:rsidRDefault="006839B7" w:rsidP="0075423C">
      <w:pPr>
        <w:pStyle w:val="af1"/>
        <w:jc w:val="center"/>
        <w:rPr>
          <w:b/>
        </w:rPr>
      </w:pPr>
      <w:r w:rsidRPr="0075423C">
        <w:rPr>
          <w:b/>
        </w:rPr>
        <w:t>ПАСПОРТ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9"/>
        <w:gridCol w:w="7172"/>
      </w:tblGrid>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t>Наименование программы</w:t>
            </w:r>
          </w:p>
        </w:tc>
        <w:tc>
          <w:tcPr>
            <w:tcW w:w="7172" w:type="dxa"/>
          </w:tcPr>
          <w:p w:rsidR="006839B7" w:rsidRPr="0075423C" w:rsidRDefault="006839B7" w:rsidP="00F171FB">
            <w:pPr>
              <w:rPr>
                <w:rFonts w:ascii="Courier New" w:hAnsi="Courier New" w:cs="Courier New"/>
              </w:rPr>
            </w:pPr>
            <w:r w:rsidRPr="0075423C">
              <w:rPr>
                <w:rFonts w:ascii="Courier New" w:hAnsi="Courier New" w:cs="Courier New"/>
              </w:rPr>
              <w:t>-   Программа «Комплексного развития  систем коммунальной инфраструктуры Новоснежнинского</w:t>
            </w:r>
          </w:p>
          <w:p w:rsidR="006839B7" w:rsidRPr="0075423C" w:rsidRDefault="006839B7" w:rsidP="00F171FB">
            <w:pPr>
              <w:pStyle w:val="ConsPlusTitle"/>
              <w:widowControl/>
              <w:rPr>
                <w:rFonts w:ascii="Courier New" w:hAnsi="Courier New" w:cs="Courier New"/>
                <w:b w:val="0"/>
                <w:bCs w:val="0"/>
                <w:sz w:val="22"/>
                <w:szCs w:val="22"/>
              </w:rPr>
            </w:pPr>
            <w:r w:rsidRPr="0075423C">
              <w:rPr>
                <w:rFonts w:ascii="Courier New" w:hAnsi="Courier New" w:cs="Courier New"/>
                <w:b w:val="0"/>
                <w:bCs w:val="0"/>
                <w:sz w:val="22"/>
                <w:szCs w:val="22"/>
              </w:rPr>
              <w:t>сельского поселения на 2015-</w:t>
            </w:r>
            <w:r w:rsidR="00F171FB" w:rsidRPr="0075423C">
              <w:rPr>
                <w:rFonts w:ascii="Courier New" w:hAnsi="Courier New" w:cs="Courier New"/>
                <w:b w:val="0"/>
                <w:bCs w:val="0"/>
                <w:sz w:val="22"/>
                <w:szCs w:val="22"/>
              </w:rPr>
              <w:t>2019 годы с перспективой на 2032</w:t>
            </w:r>
            <w:r w:rsidRPr="0075423C">
              <w:rPr>
                <w:rFonts w:ascii="Courier New" w:hAnsi="Courier New" w:cs="Courier New"/>
                <w:b w:val="0"/>
                <w:bCs w:val="0"/>
                <w:sz w:val="22"/>
                <w:szCs w:val="22"/>
              </w:rPr>
              <w:t xml:space="preserve"> г.»</w:t>
            </w:r>
          </w:p>
          <w:p w:rsidR="006839B7" w:rsidRPr="0075423C" w:rsidRDefault="006839B7" w:rsidP="00F171FB">
            <w:pPr>
              <w:jc w:val="both"/>
              <w:rPr>
                <w:rFonts w:ascii="Courier New" w:hAnsi="Courier New" w:cs="Courier New"/>
              </w:rPr>
            </w:pPr>
          </w:p>
        </w:tc>
      </w:tr>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t>Основание для разработки Программы</w:t>
            </w:r>
          </w:p>
        </w:tc>
        <w:tc>
          <w:tcPr>
            <w:tcW w:w="7172" w:type="dxa"/>
          </w:tcPr>
          <w:p w:rsidR="006839B7" w:rsidRPr="0075423C" w:rsidRDefault="006839B7" w:rsidP="00F171FB">
            <w:pPr>
              <w:jc w:val="both"/>
              <w:rPr>
                <w:rFonts w:ascii="Courier New" w:hAnsi="Courier New" w:cs="Courier New"/>
              </w:rPr>
            </w:pPr>
            <w:r w:rsidRPr="0075423C">
              <w:rPr>
                <w:rFonts w:ascii="Courier New" w:hAnsi="Courier New" w:cs="Courier New"/>
              </w:rPr>
              <w:t>- Градостроительный кодекс Российской Федерации;</w:t>
            </w:r>
          </w:p>
          <w:p w:rsidR="006839B7" w:rsidRPr="0075423C" w:rsidRDefault="006839B7" w:rsidP="00F171FB">
            <w:pPr>
              <w:jc w:val="both"/>
              <w:rPr>
                <w:rFonts w:ascii="Courier New" w:hAnsi="Courier New" w:cs="Courier New"/>
              </w:rPr>
            </w:pPr>
            <w:r w:rsidRPr="0075423C">
              <w:rPr>
                <w:rFonts w:ascii="Courier New" w:hAnsi="Courier New" w:cs="Courier New"/>
              </w:rPr>
              <w:t>- Федеральный закон от 30.12.2004 г. № 210-ФЗ «Об основах регулирования тарифов организаций коммунального комплекса»;</w:t>
            </w:r>
          </w:p>
          <w:p w:rsidR="006839B7" w:rsidRPr="0075423C" w:rsidRDefault="006839B7" w:rsidP="00F171FB">
            <w:pPr>
              <w:jc w:val="both"/>
              <w:rPr>
                <w:rFonts w:ascii="Courier New" w:hAnsi="Courier New" w:cs="Courier New"/>
              </w:rPr>
            </w:pPr>
            <w:r w:rsidRPr="0075423C">
              <w:rPr>
                <w:rFonts w:ascii="Courier New" w:hAnsi="Courier New" w:cs="Courier New"/>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839B7" w:rsidRPr="0075423C" w:rsidRDefault="006839B7" w:rsidP="00F171FB">
            <w:pPr>
              <w:jc w:val="both"/>
              <w:rPr>
                <w:rFonts w:ascii="Courier New" w:hAnsi="Courier New" w:cs="Courier New"/>
              </w:rPr>
            </w:pPr>
            <w:r w:rsidRPr="0075423C">
              <w:rPr>
                <w:rFonts w:ascii="Courier New" w:hAnsi="Courier New" w:cs="Courier New"/>
              </w:rPr>
              <w:t>- Распоряжение Правительства Российской Федерации от 02.02.2010г.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2010-2020гг.»</w:t>
            </w:r>
          </w:p>
          <w:p w:rsidR="006839B7" w:rsidRPr="0075423C" w:rsidRDefault="006839B7" w:rsidP="00F171FB">
            <w:pPr>
              <w:jc w:val="both"/>
              <w:rPr>
                <w:rFonts w:ascii="Courier New" w:hAnsi="Courier New" w:cs="Courier New"/>
              </w:rPr>
            </w:pPr>
            <w:r w:rsidRPr="0075423C">
              <w:rPr>
                <w:rFonts w:ascii="Courier New" w:hAnsi="Courier New" w:cs="Courier New"/>
              </w:rPr>
              <w:t>- Федеральный закон от 06.10.2003 № 131-ФЗ «Об общих принципах организации местного самоуправления в Российской Федерации»;</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приказ Министерства регионального развития Российской Федерации от 06.05.2011г. № 204 «О разработке </w:t>
            </w:r>
            <w:proofErr w:type="gramStart"/>
            <w:r w:rsidRPr="0075423C">
              <w:rPr>
                <w:rFonts w:ascii="Courier New" w:hAnsi="Courier New" w:cs="Courier New"/>
              </w:rPr>
              <w:t>программ комплексного развития систем коммунальной инфраструктуры муниципальных образований</w:t>
            </w:r>
            <w:proofErr w:type="gramEnd"/>
            <w:r w:rsidRPr="0075423C">
              <w:rPr>
                <w:rFonts w:ascii="Courier New" w:hAnsi="Courier New" w:cs="Courier New"/>
              </w:rPr>
              <w:t>»;</w:t>
            </w:r>
          </w:p>
          <w:p w:rsidR="006839B7" w:rsidRPr="0075423C" w:rsidRDefault="006839B7" w:rsidP="00F171FB">
            <w:pPr>
              <w:jc w:val="both"/>
              <w:rPr>
                <w:rFonts w:ascii="Courier New" w:hAnsi="Courier New" w:cs="Courier New"/>
              </w:rPr>
            </w:pPr>
            <w:r w:rsidRPr="0075423C">
              <w:rPr>
                <w:rFonts w:ascii="Courier New" w:hAnsi="Courier New" w:cs="Courier New"/>
              </w:rPr>
              <w:t>- Постановление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w:t>
            </w:r>
          </w:p>
          <w:p w:rsidR="006839B7" w:rsidRPr="0075423C" w:rsidRDefault="006839B7" w:rsidP="00F171FB">
            <w:pPr>
              <w:jc w:val="both"/>
              <w:rPr>
                <w:rFonts w:ascii="Courier New" w:hAnsi="Courier New" w:cs="Courier New"/>
              </w:rPr>
            </w:pPr>
            <w:r w:rsidRPr="0075423C">
              <w:rPr>
                <w:rFonts w:ascii="Courier New" w:hAnsi="Courier New" w:cs="Courier New"/>
              </w:rPr>
              <w:t>- Генеральный план развития Новоснежнинского муниципального образования.</w:t>
            </w:r>
          </w:p>
        </w:tc>
      </w:tr>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t>Заказчик Программы</w:t>
            </w:r>
          </w:p>
        </w:tc>
        <w:tc>
          <w:tcPr>
            <w:tcW w:w="7172" w:type="dxa"/>
          </w:tcPr>
          <w:p w:rsidR="006839B7" w:rsidRPr="0075423C" w:rsidRDefault="006839B7" w:rsidP="00F171FB">
            <w:pPr>
              <w:jc w:val="both"/>
              <w:rPr>
                <w:rFonts w:ascii="Courier New" w:hAnsi="Courier New" w:cs="Courier New"/>
              </w:rPr>
            </w:pPr>
            <w:r w:rsidRPr="0075423C">
              <w:rPr>
                <w:rFonts w:ascii="Courier New" w:hAnsi="Courier New" w:cs="Courier New"/>
              </w:rPr>
              <w:t>- Администрация Новоснежнинского сельского поселения</w:t>
            </w:r>
          </w:p>
        </w:tc>
      </w:tr>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t>Ответственный исполнитель Программы</w:t>
            </w:r>
          </w:p>
        </w:tc>
        <w:tc>
          <w:tcPr>
            <w:tcW w:w="7172" w:type="dxa"/>
          </w:tcPr>
          <w:p w:rsidR="006839B7" w:rsidRPr="0075423C" w:rsidRDefault="006839B7" w:rsidP="00F171FB">
            <w:pPr>
              <w:jc w:val="both"/>
              <w:rPr>
                <w:rFonts w:ascii="Courier New" w:hAnsi="Courier New" w:cs="Courier New"/>
              </w:rPr>
            </w:pPr>
            <w:r w:rsidRPr="0075423C">
              <w:rPr>
                <w:rFonts w:ascii="Courier New" w:hAnsi="Courier New" w:cs="Courier New"/>
              </w:rPr>
              <w:t>- Администрация Новоснежнинского сельского поселения</w:t>
            </w:r>
          </w:p>
        </w:tc>
      </w:tr>
      <w:tr w:rsidR="006839B7" w:rsidRPr="00843885" w:rsidTr="00F171FB">
        <w:trPr>
          <w:trHeight w:val="525"/>
        </w:trPr>
        <w:tc>
          <w:tcPr>
            <w:tcW w:w="2399" w:type="dxa"/>
            <w:tcBorders>
              <w:bottom w:val="single" w:sz="4" w:space="0" w:color="auto"/>
            </w:tcBorders>
          </w:tcPr>
          <w:p w:rsidR="006839B7" w:rsidRPr="0075423C" w:rsidRDefault="006839B7" w:rsidP="00F171FB">
            <w:pPr>
              <w:jc w:val="both"/>
              <w:rPr>
                <w:rFonts w:ascii="Courier New" w:hAnsi="Courier New" w:cs="Courier New"/>
                <w:b/>
                <w:bCs/>
              </w:rPr>
            </w:pPr>
            <w:r w:rsidRPr="0075423C">
              <w:rPr>
                <w:rFonts w:ascii="Courier New" w:hAnsi="Courier New" w:cs="Courier New"/>
                <w:b/>
                <w:bCs/>
              </w:rPr>
              <w:lastRenderedPageBreak/>
              <w:t>Исполнители Программы</w:t>
            </w:r>
          </w:p>
        </w:tc>
        <w:tc>
          <w:tcPr>
            <w:tcW w:w="7172" w:type="dxa"/>
            <w:tcBorders>
              <w:bottom w:val="single" w:sz="4" w:space="0" w:color="auto"/>
            </w:tcBorders>
          </w:tcPr>
          <w:p w:rsidR="006839B7" w:rsidRPr="0075423C" w:rsidRDefault="006839B7" w:rsidP="00F171FB">
            <w:pPr>
              <w:jc w:val="both"/>
              <w:rPr>
                <w:rFonts w:ascii="Courier New" w:hAnsi="Courier New" w:cs="Courier New"/>
              </w:rPr>
            </w:pPr>
            <w:r w:rsidRPr="0075423C">
              <w:rPr>
                <w:rFonts w:ascii="Courier New" w:hAnsi="Courier New" w:cs="Courier New"/>
              </w:rPr>
              <w:t>- Администрация Новоснежнинского сельского поселения</w:t>
            </w:r>
          </w:p>
        </w:tc>
      </w:tr>
      <w:tr w:rsidR="006839B7" w:rsidRPr="00843885" w:rsidTr="00F171FB">
        <w:trPr>
          <w:trHeight w:val="255"/>
        </w:trPr>
        <w:tc>
          <w:tcPr>
            <w:tcW w:w="2399" w:type="dxa"/>
            <w:tcBorders>
              <w:top w:val="single" w:sz="4" w:space="0" w:color="auto"/>
            </w:tcBorders>
          </w:tcPr>
          <w:p w:rsidR="006839B7" w:rsidRPr="0075423C" w:rsidRDefault="006839B7" w:rsidP="00F171FB">
            <w:pPr>
              <w:jc w:val="both"/>
              <w:rPr>
                <w:rFonts w:ascii="Courier New" w:hAnsi="Courier New" w:cs="Courier New"/>
                <w:b/>
                <w:bCs/>
              </w:rPr>
            </w:pPr>
            <w:r w:rsidRPr="0075423C">
              <w:rPr>
                <w:rFonts w:ascii="Courier New" w:hAnsi="Courier New" w:cs="Courier New"/>
                <w:b/>
                <w:bCs/>
              </w:rPr>
              <w:t>Основной разработчик Программы</w:t>
            </w:r>
          </w:p>
        </w:tc>
        <w:tc>
          <w:tcPr>
            <w:tcW w:w="7172" w:type="dxa"/>
            <w:tcBorders>
              <w:top w:val="single" w:sz="4" w:space="0" w:color="auto"/>
            </w:tcBorders>
          </w:tcPr>
          <w:p w:rsidR="006839B7" w:rsidRPr="0075423C" w:rsidRDefault="006839B7" w:rsidP="00F171FB">
            <w:pPr>
              <w:jc w:val="both"/>
              <w:rPr>
                <w:rFonts w:ascii="Courier New" w:hAnsi="Courier New" w:cs="Courier New"/>
              </w:rPr>
            </w:pPr>
            <w:r w:rsidRPr="0075423C">
              <w:rPr>
                <w:rFonts w:ascii="Courier New" w:hAnsi="Courier New" w:cs="Courier New"/>
              </w:rPr>
              <w:t>- Администрация Новоснежнинского сельского поселения</w:t>
            </w:r>
          </w:p>
        </w:tc>
      </w:tr>
      <w:tr w:rsidR="006839B7" w:rsidRPr="00843885" w:rsidTr="00F171FB">
        <w:tc>
          <w:tcPr>
            <w:tcW w:w="2399" w:type="dxa"/>
          </w:tcPr>
          <w:p w:rsidR="006839B7" w:rsidRPr="0075423C" w:rsidRDefault="006839B7" w:rsidP="00F171FB">
            <w:pPr>
              <w:jc w:val="both"/>
              <w:rPr>
                <w:rFonts w:ascii="Courier New" w:hAnsi="Courier New" w:cs="Courier New"/>
                <w:b/>
                <w:bCs/>
              </w:rPr>
            </w:pPr>
          </w:p>
          <w:p w:rsidR="006839B7" w:rsidRPr="0075423C" w:rsidRDefault="006839B7" w:rsidP="00F171FB">
            <w:pPr>
              <w:jc w:val="both"/>
              <w:rPr>
                <w:rFonts w:ascii="Courier New" w:hAnsi="Courier New" w:cs="Courier New"/>
                <w:b/>
                <w:bCs/>
              </w:rPr>
            </w:pPr>
            <w:r w:rsidRPr="0075423C">
              <w:rPr>
                <w:rFonts w:ascii="Courier New" w:hAnsi="Courier New" w:cs="Courier New"/>
                <w:b/>
                <w:bCs/>
              </w:rPr>
              <w:t>Цель Программы</w:t>
            </w:r>
          </w:p>
        </w:tc>
        <w:tc>
          <w:tcPr>
            <w:tcW w:w="7172" w:type="dxa"/>
          </w:tcPr>
          <w:p w:rsidR="006839B7" w:rsidRPr="0075423C" w:rsidRDefault="006839B7" w:rsidP="006839B7">
            <w:pPr>
              <w:numPr>
                <w:ilvl w:val="0"/>
                <w:numId w:val="47"/>
              </w:numPr>
              <w:autoSpaceDE w:val="0"/>
              <w:autoSpaceDN w:val="0"/>
              <w:spacing w:after="0" w:line="240" w:lineRule="auto"/>
              <w:jc w:val="both"/>
              <w:rPr>
                <w:rFonts w:ascii="Courier New" w:hAnsi="Courier New" w:cs="Courier New"/>
              </w:rPr>
            </w:pPr>
            <w:r w:rsidRPr="0075423C">
              <w:rPr>
                <w:rFonts w:ascii="Courier New" w:hAnsi="Courier New" w:cs="Courier New"/>
              </w:rPr>
              <w:t xml:space="preserve">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в </w:t>
            </w:r>
            <w:proofErr w:type="spellStart"/>
            <w:r w:rsidRPr="0075423C">
              <w:rPr>
                <w:rFonts w:ascii="Courier New" w:hAnsi="Courier New" w:cs="Courier New"/>
              </w:rPr>
              <w:t>Новоснежнинском</w:t>
            </w:r>
            <w:proofErr w:type="spellEnd"/>
            <w:r w:rsidRPr="0075423C">
              <w:rPr>
                <w:rFonts w:ascii="Courier New" w:hAnsi="Courier New" w:cs="Courier New"/>
              </w:rPr>
              <w:t xml:space="preserve"> сельском поселении;</w:t>
            </w:r>
          </w:p>
          <w:p w:rsidR="006839B7" w:rsidRPr="0075423C" w:rsidRDefault="006839B7" w:rsidP="006839B7">
            <w:pPr>
              <w:numPr>
                <w:ilvl w:val="0"/>
                <w:numId w:val="47"/>
              </w:numPr>
              <w:autoSpaceDE w:val="0"/>
              <w:autoSpaceDN w:val="0"/>
              <w:spacing w:after="0" w:line="240" w:lineRule="auto"/>
              <w:jc w:val="both"/>
              <w:rPr>
                <w:rFonts w:ascii="Courier New" w:hAnsi="Courier New" w:cs="Courier New"/>
              </w:rPr>
            </w:pPr>
            <w:r w:rsidRPr="0075423C">
              <w:rPr>
                <w:rFonts w:ascii="Courier New" w:hAnsi="Courier New" w:cs="Courier New"/>
              </w:rPr>
              <w:t xml:space="preserve"> модернизация основных фондов коммунального комплекса, снижение уровня износа, обеспечение санитарного благополучия населения, промышленной  и экологической безопасности;</w:t>
            </w:r>
          </w:p>
          <w:p w:rsidR="006839B7" w:rsidRPr="0075423C" w:rsidRDefault="006839B7" w:rsidP="006839B7">
            <w:pPr>
              <w:numPr>
                <w:ilvl w:val="0"/>
                <w:numId w:val="47"/>
              </w:numPr>
              <w:autoSpaceDE w:val="0"/>
              <w:autoSpaceDN w:val="0"/>
              <w:spacing w:after="0" w:line="240" w:lineRule="auto"/>
              <w:jc w:val="both"/>
              <w:rPr>
                <w:rFonts w:ascii="Courier New" w:hAnsi="Courier New" w:cs="Courier New"/>
              </w:rPr>
            </w:pPr>
            <w:r w:rsidRPr="0075423C">
              <w:rPr>
                <w:rFonts w:ascii="Courier New" w:hAnsi="Courier New" w:cs="Courier New"/>
              </w:rPr>
              <w:t xml:space="preserve"> создание условий, обеспечивающих привлечение средств внебюджетных источников для модернизации объектов коммунальной инфраструктуры.</w:t>
            </w:r>
          </w:p>
        </w:tc>
      </w:tr>
      <w:tr w:rsidR="006839B7" w:rsidRPr="00843885" w:rsidTr="00F171FB">
        <w:tc>
          <w:tcPr>
            <w:tcW w:w="2399" w:type="dxa"/>
          </w:tcPr>
          <w:p w:rsidR="006839B7" w:rsidRPr="0075423C" w:rsidRDefault="006839B7" w:rsidP="00F171FB">
            <w:pPr>
              <w:jc w:val="both"/>
              <w:rPr>
                <w:rFonts w:ascii="Courier New" w:hAnsi="Courier New" w:cs="Courier New"/>
                <w:b/>
                <w:bCs/>
              </w:rPr>
            </w:pPr>
          </w:p>
          <w:p w:rsidR="006839B7" w:rsidRPr="0075423C" w:rsidRDefault="006839B7" w:rsidP="00F171FB">
            <w:pPr>
              <w:jc w:val="both"/>
              <w:rPr>
                <w:rFonts w:ascii="Courier New" w:hAnsi="Courier New" w:cs="Courier New"/>
                <w:b/>
                <w:bCs/>
              </w:rPr>
            </w:pPr>
          </w:p>
          <w:p w:rsidR="006839B7" w:rsidRPr="0075423C" w:rsidRDefault="006839B7" w:rsidP="00F171FB">
            <w:pPr>
              <w:jc w:val="both"/>
              <w:rPr>
                <w:rFonts w:ascii="Courier New" w:hAnsi="Courier New" w:cs="Courier New"/>
                <w:b/>
                <w:bCs/>
              </w:rPr>
            </w:pPr>
          </w:p>
          <w:p w:rsidR="006839B7" w:rsidRPr="0075423C" w:rsidRDefault="006839B7" w:rsidP="00F171FB">
            <w:pPr>
              <w:jc w:val="both"/>
              <w:rPr>
                <w:rFonts w:ascii="Courier New" w:hAnsi="Courier New" w:cs="Courier New"/>
                <w:b/>
                <w:bCs/>
              </w:rPr>
            </w:pPr>
            <w:r w:rsidRPr="0075423C">
              <w:rPr>
                <w:rFonts w:ascii="Courier New" w:hAnsi="Courier New" w:cs="Courier New"/>
                <w:b/>
                <w:bCs/>
              </w:rPr>
              <w:t>Задачи программы</w:t>
            </w:r>
          </w:p>
          <w:p w:rsidR="006839B7" w:rsidRPr="0075423C" w:rsidRDefault="006839B7" w:rsidP="00F171FB">
            <w:pPr>
              <w:jc w:val="both"/>
              <w:rPr>
                <w:rFonts w:ascii="Courier New" w:hAnsi="Courier New" w:cs="Courier New"/>
                <w:b/>
                <w:bCs/>
              </w:rPr>
            </w:pPr>
          </w:p>
        </w:tc>
        <w:tc>
          <w:tcPr>
            <w:tcW w:w="7172" w:type="dxa"/>
          </w:tcPr>
          <w:p w:rsidR="006839B7" w:rsidRPr="0075423C" w:rsidRDefault="006839B7" w:rsidP="00F171FB">
            <w:pPr>
              <w:jc w:val="both"/>
              <w:rPr>
                <w:rFonts w:ascii="Courier New" w:hAnsi="Courier New" w:cs="Courier New"/>
                <w:b/>
              </w:rPr>
            </w:pPr>
            <w:r w:rsidRPr="0075423C">
              <w:rPr>
                <w:rFonts w:ascii="Courier New" w:hAnsi="Courier New" w:cs="Courier New"/>
                <w:b/>
              </w:rPr>
              <w:t xml:space="preserve">1.Для развития водоснабжения </w:t>
            </w:r>
          </w:p>
          <w:p w:rsidR="006839B7" w:rsidRPr="0075423C" w:rsidRDefault="006839B7" w:rsidP="00F171FB">
            <w:pPr>
              <w:jc w:val="both"/>
              <w:rPr>
                <w:rFonts w:ascii="Courier New" w:hAnsi="Courier New" w:cs="Courier New"/>
              </w:rPr>
            </w:pPr>
            <w:r w:rsidRPr="0075423C">
              <w:rPr>
                <w:rFonts w:ascii="Courier New" w:hAnsi="Courier New" w:cs="Courier New"/>
              </w:rPr>
              <w:t>- провести гидрогеологические изыскания на воду, с утверждением запасов воды питьевого качества;</w:t>
            </w:r>
          </w:p>
          <w:p w:rsidR="006839B7" w:rsidRPr="0075423C" w:rsidRDefault="006839B7" w:rsidP="00F171FB">
            <w:pPr>
              <w:jc w:val="both"/>
              <w:rPr>
                <w:rFonts w:ascii="Courier New" w:hAnsi="Courier New" w:cs="Courier New"/>
              </w:rPr>
            </w:pPr>
            <w:r w:rsidRPr="0075423C">
              <w:rPr>
                <w:rFonts w:ascii="Courier New" w:hAnsi="Courier New" w:cs="Courier New"/>
              </w:rPr>
              <w:t>- бурение скважины на воду, строительство: двух резервуаров чистой воды;</w:t>
            </w:r>
          </w:p>
          <w:p w:rsidR="006839B7" w:rsidRPr="0075423C" w:rsidRDefault="006839B7" w:rsidP="00F171FB">
            <w:pPr>
              <w:jc w:val="both"/>
              <w:rPr>
                <w:rFonts w:ascii="Courier New" w:hAnsi="Courier New" w:cs="Courier New"/>
              </w:rPr>
            </w:pPr>
            <w:r w:rsidRPr="0075423C">
              <w:rPr>
                <w:rFonts w:ascii="Courier New" w:hAnsi="Courier New" w:cs="Courier New"/>
              </w:rPr>
              <w:t>- демонтаж, реконструкция и строительство сетей водоснабжения и реконструкция водозаборных сооружений.</w:t>
            </w:r>
          </w:p>
          <w:p w:rsidR="006839B7" w:rsidRPr="0075423C" w:rsidRDefault="006839B7" w:rsidP="00F171FB">
            <w:pPr>
              <w:jc w:val="both"/>
              <w:rPr>
                <w:rFonts w:ascii="Courier New" w:hAnsi="Courier New" w:cs="Courier New"/>
              </w:rPr>
            </w:pPr>
            <w:r w:rsidRPr="0075423C">
              <w:rPr>
                <w:rFonts w:ascii="Courier New" w:hAnsi="Courier New" w:cs="Courier New"/>
                <w:b/>
              </w:rPr>
              <w:t>2. Для развития водоотведения и очистки сточных вод на территории</w:t>
            </w:r>
            <w:r w:rsidRPr="0075423C">
              <w:rPr>
                <w:rFonts w:ascii="Courier New" w:hAnsi="Courier New" w:cs="Courier New"/>
              </w:rPr>
              <w:t xml:space="preserve"> </w:t>
            </w:r>
            <w:r w:rsidRPr="0075423C">
              <w:rPr>
                <w:rFonts w:ascii="Courier New" w:hAnsi="Courier New" w:cs="Courier New"/>
                <w:b/>
              </w:rPr>
              <w:t>Новоснежнинского сельского поселения</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строительство канализационных очистных сооружений </w:t>
            </w:r>
          </w:p>
          <w:p w:rsidR="006839B7" w:rsidRPr="0075423C" w:rsidRDefault="006839B7" w:rsidP="00F171FB">
            <w:pPr>
              <w:jc w:val="both"/>
              <w:rPr>
                <w:rFonts w:ascii="Courier New" w:hAnsi="Courier New" w:cs="Courier New"/>
                <w:b/>
              </w:rPr>
            </w:pPr>
            <w:r w:rsidRPr="0075423C">
              <w:rPr>
                <w:rFonts w:ascii="Courier New" w:hAnsi="Courier New" w:cs="Courier New"/>
                <w:b/>
              </w:rPr>
              <w:t>3. Для санитарной очистке территории:</w:t>
            </w:r>
          </w:p>
          <w:p w:rsidR="006839B7" w:rsidRPr="0075423C" w:rsidRDefault="006839B7" w:rsidP="00F171FB">
            <w:pPr>
              <w:jc w:val="both"/>
              <w:rPr>
                <w:rFonts w:ascii="Courier New" w:hAnsi="Courier New" w:cs="Courier New"/>
              </w:rPr>
            </w:pPr>
            <w:r w:rsidRPr="0075423C">
              <w:rPr>
                <w:rFonts w:ascii="Courier New" w:hAnsi="Courier New" w:cs="Courier New"/>
              </w:rPr>
              <w:t>- закрытие (ликвидация) свалки ТБО, расположенной в карьере между 180-181 км федеральной автодороги Р-258;</w:t>
            </w:r>
          </w:p>
          <w:p w:rsidR="006839B7" w:rsidRPr="0075423C" w:rsidRDefault="006839B7" w:rsidP="00F171FB">
            <w:pPr>
              <w:jc w:val="both"/>
              <w:rPr>
                <w:rFonts w:ascii="Courier New" w:hAnsi="Courier New" w:cs="Courier New"/>
              </w:rPr>
            </w:pPr>
            <w:r w:rsidRPr="0075423C">
              <w:rPr>
                <w:rFonts w:ascii="Courier New" w:hAnsi="Courier New" w:cs="Courier New"/>
              </w:rPr>
              <w:t>- сбор, транспортировка и обезвреживание всех видов отходов;</w:t>
            </w:r>
          </w:p>
          <w:p w:rsidR="006839B7" w:rsidRPr="0075423C" w:rsidRDefault="006839B7" w:rsidP="00F171FB">
            <w:pPr>
              <w:jc w:val="both"/>
              <w:rPr>
                <w:rFonts w:ascii="Courier New" w:hAnsi="Courier New" w:cs="Courier New"/>
              </w:rPr>
            </w:pPr>
            <w:r w:rsidRPr="0075423C">
              <w:rPr>
                <w:rFonts w:ascii="Courier New" w:hAnsi="Courier New" w:cs="Courier New"/>
              </w:rPr>
              <w:t>- организация оборудованных контейнерных площадок для селективного сбора отходов;</w:t>
            </w:r>
          </w:p>
          <w:p w:rsidR="006839B7" w:rsidRPr="0075423C" w:rsidRDefault="006839B7" w:rsidP="00F171FB">
            <w:pPr>
              <w:jc w:val="both"/>
              <w:rPr>
                <w:rFonts w:ascii="Courier New" w:hAnsi="Courier New" w:cs="Courier New"/>
              </w:rPr>
            </w:pPr>
            <w:r w:rsidRPr="0075423C">
              <w:rPr>
                <w:rFonts w:ascii="Courier New" w:hAnsi="Courier New" w:cs="Courier New"/>
              </w:rPr>
              <w:t>- организация площадок для временного складирования отходов.</w:t>
            </w:r>
          </w:p>
        </w:tc>
      </w:tr>
      <w:tr w:rsidR="006839B7" w:rsidRPr="00843885" w:rsidTr="00F171FB">
        <w:trPr>
          <w:trHeight w:val="580"/>
        </w:trPr>
        <w:tc>
          <w:tcPr>
            <w:tcW w:w="2399" w:type="dxa"/>
            <w:tcBorders>
              <w:bottom w:val="single" w:sz="4" w:space="0" w:color="auto"/>
            </w:tcBorders>
          </w:tcPr>
          <w:p w:rsidR="006839B7" w:rsidRPr="0075423C" w:rsidRDefault="006839B7" w:rsidP="00F171FB">
            <w:pPr>
              <w:jc w:val="both"/>
              <w:rPr>
                <w:rFonts w:ascii="Courier New" w:hAnsi="Courier New" w:cs="Courier New"/>
                <w:b/>
                <w:bCs/>
              </w:rPr>
            </w:pPr>
            <w:r w:rsidRPr="0075423C">
              <w:rPr>
                <w:rFonts w:ascii="Courier New" w:hAnsi="Courier New" w:cs="Courier New"/>
                <w:b/>
                <w:bCs/>
              </w:rPr>
              <w:t>Срок реализации Программы</w:t>
            </w:r>
          </w:p>
        </w:tc>
        <w:tc>
          <w:tcPr>
            <w:tcW w:w="7172" w:type="dxa"/>
            <w:tcBorders>
              <w:bottom w:val="single" w:sz="4" w:space="0" w:color="auto"/>
            </w:tcBorders>
          </w:tcPr>
          <w:p w:rsidR="006839B7" w:rsidRPr="0075423C" w:rsidRDefault="006839B7" w:rsidP="00F171FB">
            <w:pPr>
              <w:jc w:val="both"/>
              <w:rPr>
                <w:rFonts w:ascii="Courier New" w:hAnsi="Courier New" w:cs="Courier New"/>
              </w:rPr>
            </w:pPr>
          </w:p>
          <w:p w:rsidR="006839B7" w:rsidRPr="0075423C" w:rsidRDefault="006839B7" w:rsidP="00F171FB">
            <w:pPr>
              <w:jc w:val="both"/>
              <w:rPr>
                <w:rFonts w:ascii="Courier New" w:hAnsi="Courier New" w:cs="Courier New"/>
              </w:rPr>
            </w:pPr>
            <w:r w:rsidRPr="0075423C">
              <w:rPr>
                <w:rFonts w:ascii="Courier New" w:hAnsi="Courier New" w:cs="Courier New"/>
              </w:rPr>
              <w:t xml:space="preserve">                  2015-</w:t>
            </w:r>
            <w:r w:rsidR="00F171FB" w:rsidRPr="0075423C">
              <w:rPr>
                <w:rFonts w:ascii="Courier New" w:hAnsi="Courier New" w:cs="Courier New"/>
              </w:rPr>
              <w:t>2019 годы с перспективой до 2032</w:t>
            </w:r>
            <w:r w:rsidRPr="0075423C">
              <w:rPr>
                <w:rFonts w:ascii="Courier New" w:hAnsi="Courier New" w:cs="Courier New"/>
              </w:rPr>
              <w:t xml:space="preserve"> года.</w:t>
            </w:r>
          </w:p>
        </w:tc>
      </w:tr>
      <w:tr w:rsidR="006839B7" w:rsidRPr="00843885" w:rsidTr="00F171FB">
        <w:trPr>
          <w:trHeight w:val="1080"/>
        </w:trPr>
        <w:tc>
          <w:tcPr>
            <w:tcW w:w="2399" w:type="dxa"/>
            <w:tcBorders>
              <w:top w:val="single" w:sz="4" w:space="0" w:color="auto"/>
            </w:tcBorders>
          </w:tcPr>
          <w:p w:rsidR="006839B7" w:rsidRPr="0075423C" w:rsidRDefault="006839B7" w:rsidP="00F171FB">
            <w:pPr>
              <w:jc w:val="both"/>
              <w:rPr>
                <w:rFonts w:ascii="Courier New" w:hAnsi="Courier New" w:cs="Courier New"/>
                <w:b/>
                <w:bCs/>
              </w:rPr>
            </w:pPr>
            <w:r w:rsidRPr="0075423C">
              <w:rPr>
                <w:rFonts w:ascii="Courier New" w:hAnsi="Courier New" w:cs="Courier New"/>
                <w:b/>
                <w:bCs/>
              </w:rPr>
              <w:t>Перечень основных мероприятий</w:t>
            </w:r>
          </w:p>
          <w:p w:rsidR="006839B7" w:rsidRPr="0075423C" w:rsidRDefault="006839B7" w:rsidP="00F171FB">
            <w:pPr>
              <w:jc w:val="both"/>
              <w:rPr>
                <w:rFonts w:ascii="Courier New" w:hAnsi="Courier New" w:cs="Courier New"/>
                <w:b/>
                <w:bCs/>
              </w:rPr>
            </w:pPr>
          </w:p>
          <w:p w:rsidR="006839B7" w:rsidRPr="0075423C" w:rsidRDefault="006839B7" w:rsidP="00F171FB">
            <w:pPr>
              <w:jc w:val="both"/>
              <w:rPr>
                <w:rFonts w:ascii="Courier New" w:hAnsi="Courier New" w:cs="Courier New"/>
                <w:b/>
                <w:bCs/>
              </w:rPr>
            </w:pPr>
          </w:p>
          <w:p w:rsidR="006839B7" w:rsidRPr="0075423C" w:rsidRDefault="006839B7" w:rsidP="00F171FB">
            <w:pPr>
              <w:jc w:val="both"/>
              <w:rPr>
                <w:rFonts w:ascii="Courier New" w:hAnsi="Courier New" w:cs="Courier New"/>
                <w:b/>
                <w:bCs/>
              </w:rPr>
            </w:pPr>
          </w:p>
        </w:tc>
        <w:tc>
          <w:tcPr>
            <w:tcW w:w="7172" w:type="dxa"/>
            <w:tcBorders>
              <w:top w:val="single" w:sz="4" w:space="0" w:color="auto"/>
            </w:tcBorders>
          </w:tcPr>
          <w:p w:rsidR="006839B7" w:rsidRPr="0075423C" w:rsidRDefault="006839B7" w:rsidP="00F171FB">
            <w:pPr>
              <w:jc w:val="both"/>
              <w:rPr>
                <w:rFonts w:ascii="Courier New" w:hAnsi="Courier New" w:cs="Courier New"/>
                <w:b/>
                <w:bCs/>
              </w:rPr>
            </w:pPr>
            <w:r w:rsidRPr="0075423C">
              <w:rPr>
                <w:rFonts w:ascii="Courier New" w:hAnsi="Courier New" w:cs="Courier New"/>
                <w:b/>
                <w:bCs/>
              </w:rPr>
              <w:lastRenderedPageBreak/>
              <w:t>1.В сфере электроснабжения:</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реконструкция ПС «Мурино» - перевод на напряжение 35/6 кВ   с установкой двух трансформаторов мощностью 2х4,0МВА;</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восстановление сетей наружного освещения улиц и </w:t>
            </w:r>
            <w:r w:rsidRPr="0075423C">
              <w:rPr>
                <w:rFonts w:ascii="Courier New" w:hAnsi="Courier New" w:cs="Courier New"/>
              </w:rPr>
              <w:lastRenderedPageBreak/>
              <w:t>проездов;</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оснащение приборами учета;</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-внедрение современного электроосветительного оборудования, обеспечивающего экономию электрической энергии;  </w:t>
            </w:r>
          </w:p>
          <w:p w:rsidR="006839B7" w:rsidRPr="0075423C" w:rsidRDefault="006839B7" w:rsidP="00F171FB">
            <w:pPr>
              <w:jc w:val="both"/>
              <w:rPr>
                <w:rFonts w:ascii="Courier New" w:hAnsi="Courier New" w:cs="Courier New"/>
                <w:b/>
                <w:bCs/>
              </w:rPr>
            </w:pPr>
            <w:r w:rsidRPr="0075423C">
              <w:rPr>
                <w:rFonts w:ascii="Courier New" w:hAnsi="Courier New" w:cs="Courier New"/>
                <w:b/>
                <w:bCs/>
              </w:rPr>
              <w:t>2. В сфере водоснабжения:</w:t>
            </w:r>
          </w:p>
          <w:p w:rsidR="006839B7" w:rsidRPr="0075423C" w:rsidRDefault="006839B7" w:rsidP="00F171FB">
            <w:pPr>
              <w:jc w:val="both"/>
              <w:rPr>
                <w:rFonts w:ascii="Courier New" w:hAnsi="Courier New" w:cs="Courier New"/>
              </w:rPr>
            </w:pPr>
            <w:r w:rsidRPr="0075423C">
              <w:rPr>
                <w:rFonts w:ascii="Courier New" w:hAnsi="Courier New" w:cs="Courier New"/>
                <w:b/>
                <w:bCs/>
              </w:rPr>
              <w:t xml:space="preserve">  </w:t>
            </w:r>
            <w:r w:rsidRPr="0075423C">
              <w:rPr>
                <w:rFonts w:ascii="Courier New" w:hAnsi="Courier New" w:cs="Courier New"/>
              </w:rPr>
              <w:t xml:space="preserve"> - строительство новых водонапорных скважин;</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строительство водопроводных сетей;</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благоустройство санитарной зоны скважин;</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6839B7" w:rsidRPr="0075423C" w:rsidRDefault="006839B7" w:rsidP="00F171FB">
            <w:pPr>
              <w:jc w:val="both"/>
              <w:rPr>
                <w:rFonts w:ascii="Courier New" w:hAnsi="Courier New" w:cs="Courier New"/>
                <w:b/>
                <w:bCs/>
              </w:rPr>
            </w:pPr>
            <w:r w:rsidRPr="0075423C">
              <w:rPr>
                <w:rFonts w:ascii="Courier New" w:hAnsi="Courier New" w:cs="Courier New"/>
                <w:b/>
                <w:bCs/>
              </w:rPr>
              <w:t>3. В сфере водоотведения:</w:t>
            </w:r>
          </w:p>
          <w:p w:rsidR="006839B7" w:rsidRPr="0075423C" w:rsidRDefault="006839B7" w:rsidP="00F171FB">
            <w:pPr>
              <w:jc w:val="both"/>
              <w:rPr>
                <w:rFonts w:ascii="Courier New" w:hAnsi="Courier New" w:cs="Courier New"/>
              </w:rPr>
            </w:pPr>
            <w:r w:rsidRPr="0075423C">
              <w:rPr>
                <w:rFonts w:ascii="Courier New" w:hAnsi="Courier New" w:cs="Courier New"/>
                <w:b/>
                <w:bCs/>
              </w:rPr>
              <w:t xml:space="preserve">  </w:t>
            </w:r>
            <w:r w:rsidRPr="0075423C">
              <w:rPr>
                <w:rFonts w:ascii="Courier New" w:hAnsi="Courier New" w:cs="Courier New"/>
              </w:rPr>
              <w:t xml:space="preserve">- реконструкция </w:t>
            </w:r>
            <w:proofErr w:type="spellStart"/>
            <w:r w:rsidRPr="0075423C">
              <w:rPr>
                <w:rFonts w:ascii="Courier New" w:hAnsi="Courier New" w:cs="Courier New"/>
              </w:rPr>
              <w:t>водоразводящих</w:t>
            </w:r>
            <w:proofErr w:type="spellEnd"/>
            <w:r w:rsidRPr="0075423C">
              <w:rPr>
                <w:rFonts w:ascii="Courier New" w:hAnsi="Courier New" w:cs="Courier New"/>
              </w:rPr>
              <w:t xml:space="preserve"> сетей в </w:t>
            </w:r>
            <w:proofErr w:type="spellStart"/>
            <w:r w:rsidRPr="0075423C">
              <w:rPr>
                <w:rFonts w:ascii="Courier New" w:hAnsi="Courier New" w:cs="Courier New"/>
              </w:rPr>
              <w:t>п</w:t>
            </w:r>
            <w:proofErr w:type="gramStart"/>
            <w:r w:rsidRPr="0075423C">
              <w:rPr>
                <w:rFonts w:ascii="Courier New" w:hAnsi="Courier New" w:cs="Courier New"/>
              </w:rPr>
              <w:t>.М</w:t>
            </w:r>
            <w:proofErr w:type="gramEnd"/>
            <w:r w:rsidRPr="0075423C">
              <w:rPr>
                <w:rFonts w:ascii="Courier New" w:hAnsi="Courier New" w:cs="Courier New"/>
              </w:rPr>
              <w:t>урино</w:t>
            </w:r>
            <w:proofErr w:type="spellEnd"/>
            <w:r w:rsidRPr="0075423C">
              <w:rPr>
                <w:rFonts w:ascii="Courier New" w:hAnsi="Courier New" w:cs="Courier New"/>
              </w:rPr>
              <w:t>.</w:t>
            </w:r>
          </w:p>
          <w:p w:rsidR="006839B7" w:rsidRPr="0075423C" w:rsidRDefault="006839B7" w:rsidP="00F171FB">
            <w:pPr>
              <w:jc w:val="both"/>
              <w:rPr>
                <w:rFonts w:ascii="Courier New" w:hAnsi="Courier New" w:cs="Courier New"/>
                <w:b/>
                <w:bCs/>
              </w:rPr>
            </w:pPr>
            <w:r w:rsidRPr="0075423C">
              <w:rPr>
                <w:rFonts w:ascii="Courier New" w:hAnsi="Courier New" w:cs="Courier New"/>
                <w:b/>
                <w:bCs/>
              </w:rPr>
              <w:t>4. В сфере организация сбора и вывоза ТБО;</w:t>
            </w:r>
          </w:p>
          <w:p w:rsidR="006839B7" w:rsidRPr="0075423C" w:rsidRDefault="006839B7" w:rsidP="00F171FB">
            <w:pPr>
              <w:jc w:val="both"/>
              <w:rPr>
                <w:rFonts w:ascii="Courier New" w:hAnsi="Courier New" w:cs="Courier New"/>
              </w:rPr>
            </w:pPr>
            <w:r w:rsidRPr="0075423C">
              <w:rPr>
                <w:rFonts w:ascii="Courier New" w:hAnsi="Courier New" w:cs="Courier New"/>
                <w:b/>
                <w:bCs/>
              </w:rPr>
              <w:t xml:space="preserve">    </w:t>
            </w:r>
            <w:r w:rsidRPr="0075423C">
              <w:rPr>
                <w:rFonts w:ascii="Courier New" w:hAnsi="Courier New" w:cs="Courier New"/>
              </w:rPr>
              <w:t>- улучшение санитарного состояния территорий сельского поселения;</w:t>
            </w:r>
          </w:p>
          <w:p w:rsidR="006839B7" w:rsidRPr="0075423C" w:rsidRDefault="006839B7" w:rsidP="00F171FB">
            <w:pPr>
              <w:jc w:val="both"/>
              <w:rPr>
                <w:rFonts w:ascii="Courier New" w:hAnsi="Courier New" w:cs="Courier New"/>
              </w:rPr>
            </w:pPr>
            <w:r w:rsidRPr="0075423C">
              <w:rPr>
                <w:rFonts w:ascii="Courier New" w:hAnsi="Courier New" w:cs="Courier New"/>
                <w:b/>
                <w:bCs/>
              </w:rPr>
              <w:t xml:space="preserve">    - </w:t>
            </w:r>
            <w:r w:rsidRPr="0075423C">
              <w:rPr>
                <w:rFonts w:ascii="Courier New" w:hAnsi="Courier New" w:cs="Courier New"/>
              </w:rPr>
              <w:t xml:space="preserve">строительство </w:t>
            </w:r>
            <w:proofErr w:type="spellStart"/>
            <w:r w:rsidRPr="0075423C">
              <w:rPr>
                <w:rFonts w:ascii="Courier New" w:hAnsi="Courier New" w:cs="Courier New"/>
              </w:rPr>
              <w:t>межпоселенческого</w:t>
            </w:r>
            <w:proofErr w:type="spellEnd"/>
            <w:r w:rsidRPr="0075423C">
              <w:rPr>
                <w:rFonts w:ascii="Courier New" w:hAnsi="Courier New" w:cs="Courier New"/>
              </w:rPr>
              <w:t xml:space="preserve"> полигона;</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стабилизация и последующее уменьшение образования бытовых отходов;</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улучшение экологического состояния сельского поселения;</w:t>
            </w:r>
          </w:p>
          <w:p w:rsidR="006839B7" w:rsidRPr="0075423C" w:rsidRDefault="006839B7" w:rsidP="00F171FB">
            <w:pPr>
              <w:jc w:val="both"/>
              <w:rPr>
                <w:rFonts w:ascii="Courier New" w:hAnsi="Courier New" w:cs="Courier New"/>
              </w:rPr>
            </w:pPr>
            <w:r w:rsidRPr="0075423C">
              <w:rPr>
                <w:rFonts w:ascii="Courier New" w:hAnsi="Courier New" w:cs="Courier New"/>
              </w:rPr>
              <w:t xml:space="preserve">   - обеспечение надлежащего сбора и транспортировки ТБО и ЖБО.</w:t>
            </w:r>
          </w:p>
        </w:tc>
      </w:tr>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lastRenderedPageBreak/>
              <w:t>Источники финансирования программы</w:t>
            </w:r>
          </w:p>
        </w:tc>
        <w:tc>
          <w:tcPr>
            <w:tcW w:w="7172" w:type="dxa"/>
          </w:tcPr>
          <w:p w:rsidR="006839B7" w:rsidRPr="0075423C" w:rsidRDefault="006839B7" w:rsidP="00F171FB">
            <w:pPr>
              <w:jc w:val="both"/>
              <w:rPr>
                <w:rFonts w:ascii="Courier New" w:hAnsi="Courier New" w:cs="Courier New"/>
              </w:rPr>
            </w:pPr>
            <w:r w:rsidRPr="0075423C">
              <w:rPr>
                <w:rFonts w:ascii="Courier New" w:hAnsi="Courier New" w:cs="Courier New"/>
              </w:rPr>
              <w:t xml:space="preserve">  Общая потребность в финансовых средствах с учетом потребности в средствах федерального, местного и внебюджетных источников – 2,260 млн. руб., в том числе:</w:t>
            </w:r>
          </w:p>
          <w:p w:rsidR="006839B7" w:rsidRPr="0075423C" w:rsidRDefault="006839B7" w:rsidP="00F171FB">
            <w:pPr>
              <w:jc w:val="both"/>
              <w:rPr>
                <w:rFonts w:ascii="Courier New" w:hAnsi="Courier New" w:cs="Courier New"/>
              </w:rPr>
            </w:pPr>
            <w:r w:rsidRPr="0075423C">
              <w:rPr>
                <w:rFonts w:ascii="Courier New" w:hAnsi="Courier New" w:cs="Courier New"/>
              </w:rPr>
              <w:t>Областной бюджет- 215 тыс</w:t>
            </w:r>
            <w:proofErr w:type="gramStart"/>
            <w:r w:rsidRPr="0075423C">
              <w:rPr>
                <w:rFonts w:ascii="Courier New" w:hAnsi="Courier New" w:cs="Courier New"/>
              </w:rPr>
              <w:t>.р</w:t>
            </w:r>
            <w:proofErr w:type="gramEnd"/>
            <w:r w:rsidRPr="0075423C">
              <w:rPr>
                <w:rFonts w:ascii="Courier New" w:hAnsi="Courier New" w:cs="Courier New"/>
              </w:rPr>
              <w:t>уб.</w:t>
            </w:r>
          </w:p>
          <w:p w:rsidR="006839B7" w:rsidRPr="0075423C" w:rsidRDefault="006839B7" w:rsidP="00F171FB">
            <w:pPr>
              <w:jc w:val="both"/>
              <w:rPr>
                <w:rFonts w:ascii="Courier New" w:hAnsi="Courier New" w:cs="Courier New"/>
              </w:rPr>
            </w:pPr>
            <w:r w:rsidRPr="0075423C">
              <w:rPr>
                <w:rFonts w:ascii="Courier New" w:hAnsi="Courier New" w:cs="Courier New"/>
              </w:rPr>
              <w:t>Местный бюджет 1,875 млн</w:t>
            </w:r>
            <w:proofErr w:type="gramStart"/>
            <w:r w:rsidRPr="0075423C">
              <w:rPr>
                <w:rFonts w:ascii="Courier New" w:hAnsi="Courier New" w:cs="Courier New"/>
              </w:rPr>
              <w:t>.р</w:t>
            </w:r>
            <w:proofErr w:type="gramEnd"/>
            <w:r w:rsidRPr="0075423C">
              <w:rPr>
                <w:rFonts w:ascii="Courier New" w:hAnsi="Courier New" w:cs="Courier New"/>
              </w:rPr>
              <w:t>уб.</w:t>
            </w:r>
          </w:p>
          <w:p w:rsidR="006839B7" w:rsidRPr="0075423C" w:rsidRDefault="006839B7" w:rsidP="00F171FB">
            <w:pPr>
              <w:jc w:val="both"/>
              <w:rPr>
                <w:rFonts w:ascii="Courier New" w:hAnsi="Courier New" w:cs="Courier New"/>
              </w:rPr>
            </w:pPr>
            <w:r w:rsidRPr="0075423C">
              <w:rPr>
                <w:rFonts w:ascii="Courier New" w:hAnsi="Courier New" w:cs="Courier New"/>
              </w:rPr>
              <w:t>Внебюджетные источники – 170 тыс</w:t>
            </w:r>
            <w:proofErr w:type="gramStart"/>
            <w:r w:rsidRPr="0075423C">
              <w:rPr>
                <w:rFonts w:ascii="Courier New" w:hAnsi="Courier New" w:cs="Courier New"/>
              </w:rPr>
              <w:t>.р</w:t>
            </w:r>
            <w:proofErr w:type="gramEnd"/>
            <w:r w:rsidRPr="0075423C">
              <w:rPr>
                <w:rFonts w:ascii="Courier New" w:hAnsi="Courier New" w:cs="Courier New"/>
              </w:rPr>
              <w:t>уб.</w:t>
            </w:r>
          </w:p>
        </w:tc>
      </w:tr>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t>Прогноз ожидаемых социально- экономических результатов реализации  Программы</w:t>
            </w:r>
          </w:p>
        </w:tc>
        <w:tc>
          <w:tcPr>
            <w:tcW w:w="7172" w:type="dxa"/>
          </w:tcPr>
          <w:p w:rsidR="006839B7" w:rsidRPr="0075423C" w:rsidRDefault="006839B7" w:rsidP="00F171FB">
            <w:pPr>
              <w:jc w:val="both"/>
              <w:rPr>
                <w:rFonts w:ascii="Courier New" w:hAnsi="Courier New" w:cs="Courier New"/>
              </w:rPr>
            </w:pPr>
            <w:r w:rsidRPr="0075423C">
              <w:rPr>
                <w:rFonts w:ascii="Courier New" w:hAnsi="Courier New" w:cs="Courier New"/>
              </w:rPr>
              <w:t>1.Снижение степени риска объектов коммунальной инфраструктуры, повышение надежности их работы;</w:t>
            </w:r>
          </w:p>
          <w:p w:rsidR="006839B7" w:rsidRPr="0075423C" w:rsidRDefault="006839B7" w:rsidP="00F171FB">
            <w:pPr>
              <w:jc w:val="both"/>
              <w:rPr>
                <w:rFonts w:ascii="Courier New" w:hAnsi="Courier New" w:cs="Courier New"/>
              </w:rPr>
            </w:pPr>
            <w:r w:rsidRPr="0075423C">
              <w:rPr>
                <w:rFonts w:ascii="Courier New" w:hAnsi="Courier New" w:cs="Courier New"/>
              </w:rPr>
              <w:t>2. Развитие систем водоснабжения и улучшение качества питьевой воды;</w:t>
            </w:r>
          </w:p>
          <w:p w:rsidR="006839B7" w:rsidRPr="0075423C" w:rsidRDefault="006839B7" w:rsidP="00F171FB">
            <w:pPr>
              <w:jc w:val="both"/>
              <w:rPr>
                <w:rFonts w:ascii="Courier New" w:hAnsi="Courier New" w:cs="Courier New"/>
              </w:rPr>
            </w:pPr>
            <w:r w:rsidRPr="0075423C">
              <w:rPr>
                <w:rFonts w:ascii="Courier New" w:hAnsi="Courier New" w:cs="Courier New"/>
              </w:rPr>
              <w:t>3. Повышение качества обслуживания населения;</w:t>
            </w:r>
          </w:p>
          <w:p w:rsidR="006839B7" w:rsidRPr="0075423C" w:rsidRDefault="006839B7" w:rsidP="00F171FB">
            <w:pPr>
              <w:jc w:val="both"/>
              <w:rPr>
                <w:rFonts w:ascii="Courier New" w:hAnsi="Courier New" w:cs="Courier New"/>
              </w:rPr>
            </w:pPr>
            <w:r w:rsidRPr="0075423C">
              <w:rPr>
                <w:rFonts w:ascii="Courier New" w:hAnsi="Courier New" w:cs="Courier New"/>
              </w:rPr>
              <w:t>4. Повышение эффективности управления коммунальной инфраструктурой;</w:t>
            </w:r>
          </w:p>
          <w:p w:rsidR="006839B7" w:rsidRPr="0075423C" w:rsidRDefault="006839B7" w:rsidP="00F171FB">
            <w:pPr>
              <w:jc w:val="both"/>
              <w:rPr>
                <w:rFonts w:ascii="Courier New" w:hAnsi="Courier New" w:cs="Courier New"/>
              </w:rPr>
            </w:pPr>
            <w:r w:rsidRPr="0075423C">
              <w:rPr>
                <w:rFonts w:ascii="Courier New" w:hAnsi="Courier New" w:cs="Courier New"/>
              </w:rPr>
              <w:t>5. Создание благоприятных и безопасных условий для жителей поселения, обеспечение питьевой водой;</w:t>
            </w:r>
          </w:p>
          <w:p w:rsidR="006839B7" w:rsidRPr="0075423C" w:rsidRDefault="006839B7" w:rsidP="00F171FB">
            <w:pPr>
              <w:jc w:val="both"/>
              <w:rPr>
                <w:rFonts w:ascii="Courier New" w:hAnsi="Courier New" w:cs="Courier New"/>
              </w:rPr>
            </w:pPr>
            <w:r w:rsidRPr="0075423C">
              <w:rPr>
                <w:rFonts w:ascii="Courier New" w:hAnsi="Courier New" w:cs="Courier New"/>
              </w:rPr>
              <w:lastRenderedPageBreak/>
              <w:t>6. Наличие уличного освещения в населенных пунктах;</w:t>
            </w:r>
          </w:p>
          <w:p w:rsidR="006839B7" w:rsidRPr="0075423C" w:rsidRDefault="006839B7" w:rsidP="00F171FB">
            <w:pPr>
              <w:jc w:val="both"/>
              <w:rPr>
                <w:rFonts w:ascii="Courier New" w:hAnsi="Courier New" w:cs="Courier New"/>
              </w:rPr>
            </w:pPr>
            <w:r w:rsidRPr="0075423C">
              <w:rPr>
                <w:rFonts w:ascii="Courier New" w:hAnsi="Courier New" w:cs="Courier New"/>
              </w:rPr>
              <w:t>7. Сбор и вывоз ТБО.</w:t>
            </w:r>
          </w:p>
          <w:p w:rsidR="006839B7" w:rsidRPr="0075423C" w:rsidRDefault="006839B7" w:rsidP="00F171FB">
            <w:pPr>
              <w:jc w:val="both"/>
              <w:rPr>
                <w:rFonts w:ascii="Courier New" w:hAnsi="Courier New" w:cs="Courier New"/>
              </w:rPr>
            </w:pPr>
            <w:r w:rsidRPr="0075423C">
              <w:rPr>
                <w:rFonts w:ascii="Courier New" w:hAnsi="Courier New" w:cs="Courier New"/>
              </w:rPr>
              <w:t>8. Дальнейшая активизация жилищного строительства;</w:t>
            </w:r>
          </w:p>
          <w:p w:rsidR="006839B7" w:rsidRPr="0075423C" w:rsidRDefault="006839B7" w:rsidP="00F171FB">
            <w:pPr>
              <w:jc w:val="both"/>
              <w:rPr>
                <w:rFonts w:ascii="Courier New" w:hAnsi="Courier New" w:cs="Courier New"/>
              </w:rPr>
            </w:pPr>
            <w:r w:rsidRPr="0075423C">
              <w:rPr>
                <w:rFonts w:ascii="Courier New" w:hAnsi="Courier New" w:cs="Courier New"/>
              </w:rPr>
              <w:t>9.Подключение объектов капитального строительства к системе коммунальной инфраструктуры;</w:t>
            </w:r>
          </w:p>
          <w:p w:rsidR="006839B7" w:rsidRPr="0075423C" w:rsidRDefault="006839B7" w:rsidP="00F171FB">
            <w:pPr>
              <w:jc w:val="both"/>
              <w:rPr>
                <w:rFonts w:ascii="Courier New" w:hAnsi="Courier New" w:cs="Courier New"/>
              </w:rPr>
            </w:pPr>
            <w:r w:rsidRPr="0075423C">
              <w:rPr>
                <w:rFonts w:ascii="Courier New" w:hAnsi="Courier New" w:cs="Courier New"/>
              </w:rPr>
              <w:t>10. Улучшение экологической ситуации на территории Новоснежнинского сельского поселения</w:t>
            </w:r>
          </w:p>
          <w:p w:rsidR="006839B7" w:rsidRPr="0075423C" w:rsidRDefault="006839B7" w:rsidP="00F171FB">
            <w:pPr>
              <w:jc w:val="both"/>
              <w:rPr>
                <w:rFonts w:ascii="Courier New" w:hAnsi="Courier New" w:cs="Courier New"/>
              </w:rPr>
            </w:pPr>
          </w:p>
        </w:tc>
      </w:tr>
      <w:tr w:rsidR="006839B7" w:rsidRPr="00843885" w:rsidTr="00F171FB">
        <w:tc>
          <w:tcPr>
            <w:tcW w:w="2399" w:type="dxa"/>
          </w:tcPr>
          <w:p w:rsidR="006839B7" w:rsidRPr="0075423C" w:rsidRDefault="006839B7" w:rsidP="00F171FB">
            <w:pPr>
              <w:jc w:val="both"/>
              <w:rPr>
                <w:rFonts w:ascii="Courier New" w:hAnsi="Courier New" w:cs="Courier New"/>
                <w:b/>
                <w:bCs/>
              </w:rPr>
            </w:pPr>
            <w:r w:rsidRPr="0075423C">
              <w:rPr>
                <w:rFonts w:ascii="Courier New" w:hAnsi="Courier New" w:cs="Courier New"/>
                <w:b/>
                <w:bCs/>
              </w:rPr>
              <w:lastRenderedPageBreak/>
              <w:t xml:space="preserve">Организация </w:t>
            </w:r>
            <w:proofErr w:type="gramStart"/>
            <w:r w:rsidRPr="0075423C">
              <w:rPr>
                <w:rFonts w:ascii="Courier New" w:hAnsi="Courier New" w:cs="Courier New"/>
                <w:b/>
                <w:bCs/>
              </w:rPr>
              <w:t>контроля за</w:t>
            </w:r>
            <w:proofErr w:type="gramEnd"/>
            <w:r w:rsidRPr="0075423C">
              <w:rPr>
                <w:rFonts w:ascii="Courier New" w:hAnsi="Courier New" w:cs="Courier New"/>
                <w:b/>
                <w:bCs/>
              </w:rPr>
              <w:t xml:space="preserve"> реализацией программы</w:t>
            </w:r>
          </w:p>
        </w:tc>
        <w:tc>
          <w:tcPr>
            <w:tcW w:w="7172" w:type="dxa"/>
          </w:tcPr>
          <w:p w:rsidR="006839B7" w:rsidRPr="0075423C" w:rsidRDefault="006839B7" w:rsidP="00F171FB">
            <w:pPr>
              <w:jc w:val="both"/>
              <w:rPr>
                <w:rFonts w:ascii="Courier New" w:hAnsi="Courier New" w:cs="Courier New"/>
              </w:rPr>
            </w:pPr>
          </w:p>
          <w:p w:rsidR="006839B7" w:rsidRPr="0075423C" w:rsidRDefault="006839B7" w:rsidP="00F171FB">
            <w:pPr>
              <w:jc w:val="both"/>
              <w:rPr>
                <w:rFonts w:ascii="Courier New" w:hAnsi="Courier New" w:cs="Courier New"/>
              </w:rPr>
            </w:pPr>
            <w:proofErr w:type="spellStart"/>
            <w:r w:rsidRPr="0075423C">
              <w:rPr>
                <w:rFonts w:ascii="Courier New" w:hAnsi="Courier New" w:cs="Courier New"/>
              </w:rPr>
              <w:t>Новоснежнинское</w:t>
            </w:r>
            <w:proofErr w:type="spellEnd"/>
            <w:r w:rsidRPr="0075423C">
              <w:rPr>
                <w:rFonts w:ascii="Courier New" w:hAnsi="Courier New" w:cs="Courier New"/>
              </w:rPr>
              <w:t xml:space="preserve"> сельское поселение</w:t>
            </w:r>
          </w:p>
        </w:tc>
      </w:tr>
    </w:tbl>
    <w:p w:rsidR="006839B7" w:rsidRPr="00843885" w:rsidRDefault="006839B7" w:rsidP="006839B7">
      <w:pPr>
        <w:jc w:val="both"/>
        <w:rPr>
          <w:b/>
          <w:bCs/>
          <w:sz w:val="24"/>
          <w:szCs w:val="24"/>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1.</w:t>
      </w:r>
      <w:r w:rsidR="006839B7" w:rsidRPr="00963A07">
        <w:rPr>
          <w:rFonts w:asciiTheme="minorHAnsi" w:hAnsiTheme="minorHAnsi" w:cstheme="minorHAnsi"/>
        </w:rPr>
        <w:t>Содержание проблемы и обоснование необходимости</w:t>
      </w:r>
    </w:p>
    <w:p w:rsidR="006839B7" w:rsidRPr="00963A07" w:rsidRDefault="006839B7" w:rsidP="00963A07">
      <w:pPr>
        <w:pStyle w:val="af1"/>
        <w:jc w:val="center"/>
        <w:rPr>
          <w:rFonts w:asciiTheme="minorHAnsi" w:hAnsiTheme="minorHAnsi" w:cstheme="minorHAnsi"/>
        </w:rPr>
      </w:pPr>
      <w:r w:rsidRPr="00963A07">
        <w:rPr>
          <w:rFonts w:asciiTheme="minorHAnsi" w:hAnsiTheme="minorHAnsi" w:cstheme="minorHAnsi"/>
        </w:rPr>
        <w:t>ее решения программными методами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Программа определяет основные направления развития коммунальной инфраструктуры, т.е. объектов электроснабжения,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6839B7" w:rsidRDefault="006839B7" w:rsidP="00963A07">
      <w:pPr>
        <w:pStyle w:val="af1"/>
        <w:rPr>
          <w:rFonts w:asciiTheme="minorHAnsi" w:hAnsiTheme="minorHAnsi" w:cstheme="minorHAnsi"/>
        </w:rPr>
      </w:pPr>
      <w:r w:rsidRPr="00963A07">
        <w:rPr>
          <w:rFonts w:asciiTheme="minorHAnsi" w:hAnsiTheme="minorHAnsi" w:cstheme="minorHAnsi"/>
        </w:rPr>
        <w:tab/>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Новоснежнинского сельского поселения и в полной мере соответствует государственной политике реформирования коммунального комплекса Российской Федерации. </w:t>
      </w:r>
    </w:p>
    <w:p w:rsidR="00963A07" w:rsidRPr="00963A07" w:rsidRDefault="00963A07" w:rsidP="00963A07">
      <w:pPr>
        <w:pStyle w:val="af1"/>
        <w:rPr>
          <w:rFonts w:asciiTheme="minorHAnsi" w:hAnsiTheme="minorHAnsi" w:cstheme="minorHAnsi"/>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2.</w:t>
      </w:r>
      <w:r w:rsidR="006839B7" w:rsidRPr="00963A07">
        <w:rPr>
          <w:rFonts w:asciiTheme="minorHAnsi" w:hAnsiTheme="minorHAnsi" w:cstheme="minorHAnsi"/>
        </w:rPr>
        <w:t xml:space="preserve">Общие сведения о </w:t>
      </w:r>
      <w:proofErr w:type="spellStart"/>
      <w:r w:rsidR="006839B7" w:rsidRPr="00963A07">
        <w:rPr>
          <w:rFonts w:asciiTheme="minorHAnsi" w:hAnsiTheme="minorHAnsi" w:cstheme="minorHAnsi"/>
        </w:rPr>
        <w:t>Новоснежнинском</w:t>
      </w:r>
      <w:proofErr w:type="spellEnd"/>
      <w:r w:rsidR="006839B7" w:rsidRPr="00963A07">
        <w:rPr>
          <w:rFonts w:asciiTheme="minorHAnsi" w:hAnsiTheme="minorHAnsi" w:cstheme="minorHAnsi"/>
        </w:rPr>
        <w:t xml:space="preserve"> сельском поселении</w:t>
      </w:r>
    </w:p>
    <w:p w:rsidR="006839B7" w:rsidRPr="00963A07" w:rsidRDefault="006839B7" w:rsidP="00963A07">
      <w:pPr>
        <w:pStyle w:val="af1"/>
        <w:jc w:val="center"/>
        <w:rPr>
          <w:rFonts w:asciiTheme="minorHAnsi" w:hAnsiTheme="minorHAnsi" w:cstheme="minorHAnsi"/>
        </w:rPr>
      </w:pPr>
      <w:proofErr w:type="spellStart"/>
      <w:r w:rsidRPr="00963A07">
        <w:rPr>
          <w:rFonts w:asciiTheme="minorHAnsi" w:hAnsiTheme="minorHAnsi" w:cstheme="minorHAnsi"/>
        </w:rPr>
        <w:t>Слюдянского</w:t>
      </w:r>
      <w:proofErr w:type="spellEnd"/>
      <w:r w:rsidRPr="00963A07">
        <w:rPr>
          <w:rFonts w:asciiTheme="minorHAnsi" w:hAnsiTheme="minorHAnsi" w:cstheme="minorHAnsi"/>
        </w:rPr>
        <w:t xml:space="preserve"> района Иркутской области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roofErr w:type="spellStart"/>
      <w:r w:rsidRPr="00963A07">
        <w:rPr>
          <w:rFonts w:asciiTheme="minorHAnsi" w:hAnsiTheme="minorHAnsi" w:cstheme="minorHAnsi"/>
        </w:rPr>
        <w:t>Новоснежнинское</w:t>
      </w:r>
      <w:proofErr w:type="spellEnd"/>
      <w:r w:rsidRPr="00963A07">
        <w:rPr>
          <w:rFonts w:asciiTheme="minorHAnsi" w:hAnsiTheme="minorHAnsi" w:cstheme="minorHAnsi"/>
        </w:rPr>
        <w:t xml:space="preserve"> муниципальное образование со статусом сельского поселения входит в состав </w:t>
      </w:r>
      <w:proofErr w:type="spellStart"/>
      <w:r w:rsidRPr="00963A07">
        <w:rPr>
          <w:rFonts w:asciiTheme="minorHAnsi" w:hAnsiTheme="minorHAnsi" w:cstheme="minorHAnsi"/>
        </w:rPr>
        <w:t>Слюдянского</w:t>
      </w:r>
      <w:proofErr w:type="spellEnd"/>
      <w:r w:rsidRPr="00963A07">
        <w:rPr>
          <w:rFonts w:asciiTheme="minorHAnsi" w:hAnsiTheme="minorHAnsi" w:cstheme="minorHAnsi"/>
        </w:rPr>
        <w:t xml:space="preserve"> районного муниципального образования Иркутской области в соответствии с законом Иркутской области от 02.12.2004 г. № 72-оз «О статусе и границах муниципальных образований </w:t>
      </w:r>
      <w:proofErr w:type="spellStart"/>
      <w:r w:rsidRPr="00963A07">
        <w:rPr>
          <w:rFonts w:asciiTheme="minorHAnsi" w:hAnsiTheme="minorHAnsi" w:cstheme="minorHAnsi"/>
        </w:rPr>
        <w:t>Слюдянского</w:t>
      </w:r>
      <w:proofErr w:type="spellEnd"/>
      <w:r w:rsidRPr="00963A07">
        <w:rPr>
          <w:rFonts w:asciiTheme="minorHAnsi" w:hAnsiTheme="minorHAnsi" w:cstheme="minorHAnsi"/>
        </w:rPr>
        <w:t xml:space="preserve"> района Иркутской области». В </w:t>
      </w:r>
      <w:proofErr w:type="spellStart"/>
      <w:r w:rsidRPr="00963A07">
        <w:rPr>
          <w:rFonts w:asciiTheme="minorHAnsi" w:hAnsiTheme="minorHAnsi" w:cstheme="minorHAnsi"/>
        </w:rPr>
        <w:t>Новоснежнинское</w:t>
      </w:r>
      <w:proofErr w:type="spellEnd"/>
      <w:r w:rsidRPr="00963A07">
        <w:rPr>
          <w:rFonts w:asciiTheme="minorHAnsi" w:hAnsiTheme="minorHAnsi" w:cstheme="minorHAnsi"/>
        </w:rPr>
        <w:t xml:space="preserve"> муниципальное образование входят поселки Новоснежная, Мурино, Паньковка 1-ая и Паньковка 2-ая, относящиеся к сельским населенным пунктам. Поселок Новоснежная является административным центром Новоснежнинского муниципального образования.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Площадь Новоснежнинского сельского поселения составляет 68936,5 га.</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Новоснежнинское</w:t>
      </w:r>
      <w:proofErr w:type="spellEnd"/>
      <w:r w:rsidRPr="00963A07">
        <w:rPr>
          <w:rFonts w:asciiTheme="minorHAnsi" w:hAnsiTheme="minorHAnsi" w:cstheme="minorHAnsi"/>
        </w:rPr>
        <w:t xml:space="preserve"> муниципальное образование граничит на западе – с Байкальским городским поселением, на юге и востоке – с Республикой Бурятия, на севере граница муниципального образования проходит по береговой линии озера Байкал.</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Новоснежнинское</w:t>
      </w:r>
      <w:proofErr w:type="spellEnd"/>
      <w:r w:rsidRPr="00963A07">
        <w:rPr>
          <w:rFonts w:asciiTheme="minorHAnsi" w:hAnsiTheme="minorHAnsi" w:cstheme="minorHAnsi"/>
        </w:rPr>
        <w:t xml:space="preserve"> сельское поселение расположено на побережье о</w:t>
      </w:r>
      <w:proofErr w:type="gramStart"/>
      <w:r w:rsidRPr="00963A07">
        <w:rPr>
          <w:rFonts w:asciiTheme="minorHAnsi" w:hAnsiTheme="minorHAnsi" w:cstheme="minorHAnsi"/>
        </w:rPr>
        <w:t>.Б</w:t>
      </w:r>
      <w:proofErr w:type="gramEnd"/>
      <w:r w:rsidRPr="00963A07">
        <w:rPr>
          <w:rFonts w:asciiTheme="minorHAnsi" w:hAnsiTheme="minorHAnsi" w:cstheme="minorHAnsi"/>
        </w:rPr>
        <w:t xml:space="preserve">айкал, на междуречье двух рек </w:t>
      </w:r>
      <w:proofErr w:type="spellStart"/>
      <w:r w:rsidRPr="00963A07">
        <w:rPr>
          <w:rFonts w:asciiTheme="minorHAnsi" w:hAnsiTheme="minorHAnsi" w:cstheme="minorHAnsi"/>
        </w:rPr>
        <w:t>Хара-Мурин</w:t>
      </w:r>
      <w:proofErr w:type="spellEnd"/>
      <w:r w:rsidRPr="00963A07">
        <w:rPr>
          <w:rFonts w:asciiTheme="minorHAnsi" w:hAnsiTheme="minorHAnsi" w:cstheme="minorHAnsi"/>
        </w:rPr>
        <w:t xml:space="preserve"> и Снежная в предгорьях </w:t>
      </w:r>
      <w:proofErr w:type="spellStart"/>
      <w:r w:rsidRPr="00963A07">
        <w:rPr>
          <w:rFonts w:asciiTheme="minorHAnsi" w:hAnsiTheme="minorHAnsi" w:cstheme="minorHAnsi"/>
        </w:rPr>
        <w:t>Хамар-Дабана</w:t>
      </w:r>
      <w:proofErr w:type="spellEnd"/>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С севера </w:t>
      </w:r>
      <w:proofErr w:type="spellStart"/>
      <w:r w:rsidRPr="00963A07">
        <w:rPr>
          <w:rFonts w:asciiTheme="minorHAnsi" w:hAnsiTheme="minorHAnsi" w:cstheme="minorHAnsi"/>
        </w:rPr>
        <w:t>Новоснежнинское</w:t>
      </w:r>
      <w:proofErr w:type="spellEnd"/>
      <w:r w:rsidRPr="00963A07">
        <w:rPr>
          <w:rFonts w:asciiTheme="minorHAnsi" w:hAnsiTheme="minorHAnsi" w:cstheme="minorHAnsi"/>
        </w:rPr>
        <w:t xml:space="preserve"> сельское поселение граничит с оз. Байкал. С запада </w:t>
      </w:r>
      <w:proofErr w:type="spellStart"/>
      <w:r w:rsidRPr="00963A07">
        <w:rPr>
          <w:rFonts w:asciiTheme="minorHAnsi" w:hAnsiTheme="minorHAnsi" w:cstheme="minorHAnsi"/>
        </w:rPr>
        <w:t>Новоснежнинское</w:t>
      </w:r>
      <w:proofErr w:type="spellEnd"/>
      <w:r w:rsidRPr="00963A07">
        <w:rPr>
          <w:rFonts w:asciiTheme="minorHAnsi" w:hAnsiTheme="minorHAnsi" w:cstheme="minorHAnsi"/>
        </w:rPr>
        <w:t xml:space="preserve"> сельское поселение граничит с Байкальским муниципальным образованием. Граница начинается от оз</w:t>
      </w:r>
      <w:proofErr w:type="gramStart"/>
      <w:r w:rsidRPr="00963A07">
        <w:rPr>
          <w:rFonts w:asciiTheme="minorHAnsi" w:hAnsiTheme="minorHAnsi" w:cstheme="minorHAnsi"/>
        </w:rPr>
        <w:t>.Б</w:t>
      </w:r>
      <w:proofErr w:type="gramEnd"/>
      <w:r w:rsidRPr="00963A07">
        <w:rPr>
          <w:rFonts w:asciiTheme="minorHAnsi" w:hAnsiTheme="minorHAnsi" w:cstheme="minorHAnsi"/>
        </w:rPr>
        <w:t xml:space="preserve">айкал и идет в юго-западном направлении через гору Травянистая с отметкой 1550м, через отметку 1567 м до места впадения   р. </w:t>
      </w:r>
      <w:proofErr w:type="spellStart"/>
      <w:r w:rsidRPr="00963A07">
        <w:rPr>
          <w:rFonts w:asciiTheme="minorHAnsi" w:hAnsiTheme="minorHAnsi" w:cstheme="minorHAnsi"/>
        </w:rPr>
        <w:t>Сайбат</w:t>
      </w:r>
      <w:proofErr w:type="spellEnd"/>
      <w:r w:rsidRPr="00963A07">
        <w:rPr>
          <w:rFonts w:asciiTheme="minorHAnsi" w:hAnsiTheme="minorHAnsi" w:cstheme="minorHAnsi"/>
        </w:rPr>
        <w:t xml:space="preserve"> в р. </w:t>
      </w:r>
      <w:proofErr w:type="spellStart"/>
      <w:r w:rsidRPr="00963A07">
        <w:rPr>
          <w:rFonts w:asciiTheme="minorHAnsi" w:hAnsiTheme="minorHAnsi" w:cstheme="minorHAnsi"/>
        </w:rPr>
        <w:t>Хара-Мурин</w:t>
      </w:r>
      <w:proofErr w:type="spellEnd"/>
      <w:r w:rsidRPr="00963A07">
        <w:rPr>
          <w:rFonts w:asciiTheme="minorHAnsi" w:hAnsiTheme="minorHAnsi" w:cstheme="minorHAnsi"/>
        </w:rPr>
        <w:t xml:space="preserve">. Пересекая </w:t>
      </w:r>
      <w:proofErr w:type="spellStart"/>
      <w:r w:rsidRPr="00963A07">
        <w:rPr>
          <w:rFonts w:asciiTheme="minorHAnsi" w:hAnsiTheme="minorHAnsi" w:cstheme="minorHAnsi"/>
        </w:rPr>
        <w:t>р</w:t>
      </w:r>
      <w:proofErr w:type="spellEnd"/>
      <w:r w:rsidRPr="00963A07">
        <w:rPr>
          <w:rFonts w:asciiTheme="minorHAnsi" w:hAnsiTheme="minorHAnsi" w:cstheme="minorHAnsi"/>
        </w:rPr>
        <w:t xml:space="preserve">, </w:t>
      </w:r>
      <w:proofErr w:type="spellStart"/>
      <w:r w:rsidRPr="00963A07">
        <w:rPr>
          <w:rFonts w:asciiTheme="minorHAnsi" w:hAnsiTheme="minorHAnsi" w:cstheme="minorHAnsi"/>
        </w:rPr>
        <w:t>Хара-Мурин</w:t>
      </w:r>
      <w:proofErr w:type="spellEnd"/>
      <w:r w:rsidRPr="00963A07">
        <w:rPr>
          <w:rFonts w:asciiTheme="minorHAnsi" w:hAnsiTheme="minorHAnsi" w:cstheme="minorHAnsi"/>
        </w:rPr>
        <w:t xml:space="preserve"> граница следует по правому берегу реки вверх но течению до места впадения </w:t>
      </w:r>
      <w:proofErr w:type="spellStart"/>
      <w:r w:rsidRPr="00963A07">
        <w:rPr>
          <w:rFonts w:asciiTheme="minorHAnsi" w:hAnsiTheme="minorHAnsi" w:cstheme="minorHAnsi"/>
        </w:rPr>
        <w:t>р</w:t>
      </w:r>
      <w:proofErr w:type="gramStart"/>
      <w:r w:rsidRPr="00963A07">
        <w:rPr>
          <w:rFonts w:asciiTheme="minorHAnsi" w:hAnsiTheme="minorHAnsi" w:cstheme="minorHAnsi"/>
        </w:rPr>
        <w:t>.Т</w:t>
      </w:r>
      <w:proofErr w:type="gramEnd"/>
      <w:r w:rsidRPr="00963A07">
        <w:rPr>
          <w:rFonts w:asciiTheme="minorHAnsi" w:hAnsiTheme="minorHAnsi" w:cstheme="minorHAnsi"/>
        </w:rPr>
        <w:t>ит-тит</w:t>
      </w:r>
      <w:proofErr w:type="spellEnd"/>
      <w:r w:rsidRPr="00963A07">
        <w:rPr>
          <w:rFonts w:asciiTheme="minorHAnsi" w:hAnsiTheme="minorHAnsi" w:cstheme="minorHAnsi"/>
        </w:rPr>
        <w:t xml:space="preserve">, откуда следует по правому берегу </w:t>
      </w:r>
      <w:proofErr w:type="spellStart"/>
      <w:r w:rsidRPr="00963A07">
        <w:rPr>
          <w:rFonts w:asciiTheme="minorHAnsi" w:hAnsiTheme="minorHAnsi" w:cstheme="minorHAnsi"/>
        </w:rPr>
        <w:t>рТит-тит</w:t>
      </w:r>
      <w:proofErr w:type="spellEnd"/>
      <w:r w:rsidRPr="00963A07">
        <w:rPr>
          <w:rFonts w:asciiTheme="minorHAnsi" w:hAnsiTheme="minorHAnsi" w:cstheme="minorHAnsi"/>
        </w:rPr>
        <w:t xml:space="preserve"> в юго-западном направлении до границы с Республикой Бурятия.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 юга и востока сельское поселение граничит с Республикой Бурятия.</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lastRenderedPageBreak/>
        <w:t>Новоснежнинское</w:t>
      </w:r>
      <w:proofErr w:type="spellEnd"/>
      <w:r w:rsidRPr="00963A07">
        <w:rPr>
          <w:rFonts w:asciiTheme="minorHAnsi" w:hAnsiTheme="minorHAnsi" w:cstheme="minorHAnsi"/>
        </w:rPr>
        <w:t xml:space="preserve"> сельское поселение имеет два вида транспортных  сообщений  железнодорожное, автомобильное:</w:t>
      </w: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w:t>
      </w:r>
      <w:r w:rsidR="006839B7" w:rsidRPr="00963A07">
        <w:rPr>
          <w:rFonts w:asciiTheme="minorHAnsi" w:hAnsiTheme="minorHAnsi" w:cstheme="minorHAnsi"/>
        </w:rPr>
        <w:t>через всю территорию сельского поселения с запада на восток проходит полоса</w:t>
      </w:r>
      <w:r w:rsidR="006839B7" w:rsidRPr="00963A07">
        <w:rPr>
          <w:rFonts w:asciiTheme="minorHAnsi" w:hAnsiTheme="minorHAnsi" w:cstheme="minorHAnsi"/>
        </w:rPr>
        <w:br/>
        <w:t xml:space="preserve">отвода внешнего транспорта - </w:t>
      </w:r>
      <w:proofErr w:type="spellStart"/>
      <w:r w:rsidR="006839B7" w:rsidRPr="00963A07">
        <w:rPr>
          <w:rFonts w:asciiTheme="minorHAnsi" w:hAnsiTheme="minorHAnsi" w:cstheme="minorHAnsi"/>
        </w:rPr>
        <w:t>Восточно-Сибирской</w:t>
      </w:r>
      <w:proofErr w:type="spellEnd"/>
      <w:r w:rsidR="006839B7" w:rsidRPr="00963A07">
        <w:rPr>
          <w:rFonts w:asciiTheme="minorHAnsi" w:hAnsiTheme="minorHAnsi" w:cstheme="minorHAnsi"/>
        </w:rPr>
        <w:t xml:space="preserve"> железной дороги и федеральной автомобильной дороги Иркутск-Чита;</w:t>
      </w:r>
      <w:r w:rsidR="006839B7" w:rsidRPr="00963A07">
        <w:rPr>
          <w:rFonts w:asciiTheme="minorHAnsi" w:hAnsiTheme="minorHAnsi" w:cstheme="minorHAnsi"/>
        </w:rPr>
        <w:br/>
        <w:t xml:space="preserve">  - на территории поселения расположены платформы пригородного сообщения - </w:t>
      </w:r>
      <w:r w:rsidR="006839B7" w:rsidRPr="00963A07">
        <w:rPr>
          <w:rFonts w:asciiTheme="minorHAnsi" w:hAnsiTheme="minorHAnsi" w:cstheme="minorHAnsi"/>
        </w:rPr>
        <w:br/>
        <w:t>о.п. Мурино, Паньковка 2-ая, разъезд 5396 км:</w:t>
      </w:r>
      <w:r w:rsidR="006839B7" w:rsidRPr="00963A07">
        <w:rPr>
          <w:rFonts w:asciiTheme="minorHAnsi" w:hAnsiTheme="minorHAnsi" w:cstheme="minorHAnsi"/>
        </w:rPr>
        <w:br/>
        <w:t xml:space="preserve">  - расположение поселения в региональной транспортной системе:</w:t>
      </w:r>
      <w:r w:rsidR="006839B7" w:rsidRPr="00963A07">
        <w:rPr>
          <w:rFonts w:asciiTheme="minorHAnsi" w:hAnsiTheme="minorHAnsi" w:cstheme="minorHAnsi"/>
        </w:rPr>
        <w:br/>
        <w:t>расстояние от областного центра - г</w:t>
      </w:r>
      <w:proofErr w:type="gramStart"/>
      <w:r w:rsidR="006839B7" w:rsidRPr="00963A07">
        <w:rPr>
          <w:rFonts w:asciiTheme="minorHAnsi" w:hAnsiTheme="minorHAnsi" w:cstheme="minorHAnsi"/>
        </w:rPr>
        <w:t>.И</w:t>
      </w:r>
      <w:proofErr w:type="gramEnd"/>
      <w:r w:rsidR="006839B7" w:rsidRPr="00963A07">
        <w:rPr>
          <w:rFonts w:asciiTheme="minorHAnsi" w:hAnsiTheme="minorHAnsi" w:cstheme="minorHAnsi"/>
        </w:rPr>
        <w:t xml:space="preserve">ркутск -  по железной дороге – 4-5 часов </w:t>
      </w:r>
      <w:r w:rsidR="006839B7" w:rsidRPr="00963A07">
        <w:rPr>
          <w:rFonts w:asciiTheme="minorHAnsi" w:hAnsiTheme="minorHAnsi" w:cstheme="minorHAnsi"/>
        </w:rPr>
        <w:br/>
        <w:t>пути, по автомобильной дороге- 3.5 часа пути:</w:t>
      </w:r>
      <w:r w:rsidR="006839B7" w:rsidRPr="00963A07">
        <w:rPr>
          <w:rFonts w:asciiTheme="minorHAnsi" w:hAnsiTheme="minorHAnsi" w:cstheme="minorHAnsi"/>
        </w:rPr>
        <w:br/>
        <w:t xml:space="preserve">расстояние от районного центра - </w:t>
      </w:r>
      <w:proofErr w:type="spellStart"/>
      <w:r w:rsidR="006839B7" w:rsidRPr="00963A07">
        <w:rPr>
          <w:rFonts w:asciiTheme="minorHAnsi" w:hAnsiTheme="minorHAnsi" w:cstheme="minorHAnsi"/>
        </w:rPr>
        <w:t>г.Слюдянка</w:t>
      </w:r>
      <w:proofErr w:type="spellEnd"/>
      <w:r w:rsidR="006839B7" w:rsidRPr="00963A07">
        <w:rPr>
          <w:rFonts w:asciiTheme="minorHAnsi" w:hAnsiTheme="minorHAnsi" w:cstheme="minorHAnsi"/>
        </w:rPr>
        <w:t xml:space="preserve"> по автомобильной дороге–84км.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Жилой фонд Новоснежнинского муниципального образования предоставлен, в основном, усадебной застройкой, также имеются дома с количеством квартир две и более.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Протяженность автомобильных дорог общего пользования местного значения составляет 19,834 км.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w:t>
      </w:r>
      <w:proofErr w:type="spellStart"/>
      <w:r w:rsidRPr="00963A07">
        <w:rPr>
          <w:rFonts w:asciiTheme="minorHAnsi" w:hAnsiTheme="minorHAnsi" w:cstheme="minorHAnsi"/>
        </w:rPr>
        <w:t>Новоснежнинском</w:t>
      </w:r>
      <w:proofErr w:type="spellEnd"/>
      <w:r w:rsidRPr="00963A07">
        <w:rPr>
          <w:rFonts w:asciiTheme="minorHAnsi" w:hAnsiTheme="minorHAnsi" w:cstheme="minorHAnsi"/>
        </w:rPr>
        <w:t xml:space="preserve">  муниципальном образовании разработан и утвержден Генеральный план Новоснежнинского сельского поселения, Правила землепользования и застройки поселения  утверждены в декабре 2014г.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Уровень заработной платы невысок. Среднемесячная заработная плата работников организаций (без учета субъектов малого предпринимательства)  в 2013 г. составила 12034,27 рублей  и увеличилась по сравнению с 2012 годом на  8%.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roofErr w:type="gramStart"/>
      <w:r w:rsidRPr="00963A07">
        <w:rPr>
          <w:rFonts w:asciiTheme="minorHAnsi" w:hAnsiTheme="minorHAnsi" w:cstheme="minorHAnsi"/>
        </w:rPr>
        <w:t>За 2013 год в бюджет Новоснежнинского муниципального образования поступило доходов в сумме 6 663,0 тыс. рублей  или исполнение составило 96,8%. По отношению к 2012 году доходные источники уменьшились на 29,6%.  Расходная часть бюджета за 2013 год выполнена на 94% (при плане на 2013 год в сумме 9 681,7 тыс. рублей) исполнено 9 124,3 тыс. рублей.</w:t>
      </w:r>
      <w:proofErr w:type="gramEnd"/>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Решение стоящих перед поселением  задач осуществляется путем программного планирования. Такой подход позволяет максимально использовать имеющиеся преимущества для получения комплексного социального эффекта и поддержания высокой активности всего населения, консолидации власти, бизнеса, всего местного сообщества.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Программы, реализуемые на территории поселения, направлены на развитие различных отраслей экономики и всех основных сфер жизни населения. </w:t>
      </w:r>
    </w:p>
    <w:p w:rsidR="00963A07" w:rsidRDefault="00963A0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Климат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Климат умеренно-континентальный, с умеренно - суровой, снежной зимой и умеренно - теплым, влажным летом.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Количество осадков за год достигает максимальных значений 600 - 1100 мм. Снежный покров достигает величин 60-100 см. Снежный покров на территории поселения устанавливается </w:t>
      </w:r>
      <w:proofErr w:type="spellStart"/>
      <w:r w:rsidRPr="00963A07">
        <w:rPr>
          <w:rFonts w:asciiTheme="minorHAnsi" w:hAnsiTheme="minorHAnsi" w:cstheme="minorHAnsi"/>
        </w:rPr>
        <w:t>н</w:t>
      </w:r>
      <w:proofErr w:type="spellEnd"/>
      <w:r w:rsidRPr="00963A07">
        <w:rPr>
          <w:rFonts w:asciiTheme="minorHAnsi" w:hAnsiTheme="minorHAnsi" w:cstheme="minorHAnsi"/>
        </w:rPr>
        <w:t xml:space="preserve"> конце октября, а сходит в третьей декаде апреля.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Средняя температура воздуха января на побережье -17.7 °С. Средняя июльская температура +14,1 °С. Среднегодовая температура воздуха -0,7 °С. Годовая амплитуда температуры воздуха 31,8 °С.</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Продолжительность безморозного периода составляет 180-185 дней. В зимнее время устанавливается область высокого давления. В этот период с января по апрель преобладает малооблачная погода со слабым ветром 0,9 – 1,3 м/сек, усиление ветра отмечается в мае 1,6-1,9 м/сек, и в ноябре - декабре 1,1-1.3 м/сек. Зимой преобладают ветры ЮЗ, 3, СЗ направлений. Наибольшее количество штилей наблюдается летом и зимой 36 – 42 %.</w:t>
      </w:r>
    </w:p>
    <w:p w:rsidR="00963A07" w:rsidRDefault="00963A07" w:rsidP="00963A07">
      <w:pPr>
        <w:pStyle w:val="af1"/>
        <w:rPr>
          <w:rFonts w:asciiTheme="minorHAnsi" w:hAnsiTheme="minorHAnsi" w:cstheme="minorHAnsi"/>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3.</w:t>
      </w:r>
      <w:r w:rsidR="006839B7" w:rsidRPr="00963A07">
        <w:rPr>
          <w:rFonts w:asciiTheme="minorHAnsi" w:hAnsiTheme="minorHAnsi" w:cstheme="minorHAnsi"/>
          <w:lang w:val="en-US"/>
        </w:rPr>
        <w:t>SWOT</w:t>
      </w:r>
      <w:r w:rsidR="006839B7" w:rsidRPr="00963A07">
        <w:rPr>
          <w:rFonts w:asciiTheme="minorHAnsi" w:hAnsiTheme="minorHAnsi" w:cstheme="minorHAnsi"/>
        </w:rPr>
        <w:t xml:space="preserve"> – анализ систем коммунальной инфраструктуры (СКИ)</w:t>
      </w:r>
    </w:p>
    <w:p w:rsidR="00683071" w:rsidRPr="00963A07" w:rsidRDefault="00683071"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Потенциальные возможности:</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создание условий для туристической и рекреационной деятельности предпринимателей;</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lastRenderedPageBreak/>
        <w:t>- развитие малого предпринимательства и крестьянских (фермерских) хозяйств;</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развитие системы кредитования малого бизнеса;</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модернизация основных фондов и повышение эффективности использования муниципального имущества;</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внедрение энергосберегающих технологий;</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 привлечение жителей к решению вопросов местного значения;</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повышения квалификации специалистов поселения, расширение системы профессиональной подготовки кадров на территории поселения по специальностям, востребованным реальным сектором экономики;</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повышение ресурсной эффективности объектов жилищно-коммунального хозяйства, повышение уровня благоустройства жилищного фонда населенных пунктов, обеспечение</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населения качественными коммунальными услугами, повышение уровня собираемости</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платежей за жилищно-коммунальные услуги, снижение экологической нагрузки на озеро Байкал.</w:t>
      </w:r>
    </w:p>
    <w:p w:rsidR="006839B7" w:rsidRPr="00963A07" w:rsidRDefault="006839B7" w:rsidP="00963A07">
      <w:pPr>
        <w:pStyle w:val="af1"/>
        <w:rPr>
          <w:rFonts w:asciiTheme="minorHAnsi" w:hAnsiTheme="minorHAnsi" w:cstheme="minorHAnsi"/>
          <w:color w:val="000000"/>
        </w:rPr>
      </w:pP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Слабые стороны:</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 высокая зависимость экономического развития поселения от внешних факторов;</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w:t>
      </w:r>
      <w:proofErr w:type="gramStart"/>
      <w:r w:rsidRPr="00963A07">
        <w:rPr>
          <w:rFonts w:asciiTheme="minorHAnsi" w:hAnsiTheme="minorHAnsi" w:cstheme="minorHAnsi"/>
          <w:color w:val="000000"/>
        </w:rPr>
        <w:t>высокая</w:t>
      </w:r>
      <w:proofErr w:type="gramEnd"/>
      <w:r w:rsidRPr="00963A07">
        <w:rPr>
          <w:rFonts w:asciiTheme="minorHAnsi" w:hAnsiTheme="minorHAnsi" w:cstheme="minorHAnsi"/>
          <w:color w:val="000000"/>
        </w:rPr>
        <w:t xml:space="preserve"> </w:t>
      </w:r>
      <w:proofErr w:type="spellStart"/>
      <w:r w:rsidRPr="00963A07">
        <w:rPr>
          <w:rFonts w:asciiTheme="minorHAnsi" w:hAnsiTheme="minorHAnsi" w:cstheme="minorHAnsi"/>
          <w:color w:val="000000"/>
        </w:rPr>
        <w:t>дотационность</w:t>
      </w:r>
      <w:proofErr w:type="spellEnd"/>
      <w:r w:rsidRPr="00963A07">
        <w:rPr>
          <w:rFonts w:asciiTheme="minorHAnsi" w:hAnsiTheme="minorHAnsi" w:cstheme="minorHAnsi"/>
          <w:color w:val="000000"/>
        </w:rPr>
        <w:t xml:space="preserve"> местного бюджета;</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социальная относительно низкая активность населения в решении вопросов</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местного значения;</w:t>
      </w:r>
    </w:p>
    <w:p w:rsidR="006839B7" w:rsidRPr="00963A07" w:rsidRDefault="006839B7" w:rsidP="00963A07">
      <w:pPr>
        <w:pStyle w:val="af1"/>
        <w:rPr>
          <w:rFonts w:asciiTheme="minorHAnsi" w:hAnsiTheme="minorHAnsi" w:cstheme="minorHAnsi"/>
          <w:color w:val="000000"/>
        </w:rPr>
      </w:pP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Угрозы:</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усиление </w:t>
      </w:r>
      <w:proofErr w:type="spellStart"/>
      <w:r w:rsidRPr="00963A07">
        <w:rPr>
          <w:rFonts w:asciiTheme="minorHAnsi" w:hAnsiTheme="minorHAnsi" w:cstheme="minorHAnsi"/>
          <w:color w:val="000000"/>
        </w:rPr>
        <w:t>дотационности</w:t>
      </w:r>
      <w:proofErr w:type="spellEnd"/>
      <w:r w:rsidRPr="00963A07">
        <w:rPr>
          <w:rFonts w:asciiTheme="minorHAnsi" w:hAnsiTheme="minorHAnsi" w:cstheme="minorHAnsi"/>
          <w:color w:val="000000"/>
        </w:rPr>
        <w:t xml:space="preserve"> бюджета поселения, повышение зависимости от решений органов государственной власти области и района;</w:t>
      </w:r>
    </w:p>
    <w:p w:rsidR="006839B7" w:rsidRPr="00963A07" w:rsidRDefault="006839B7" w:rsidP="00963A07">
      <w:pPr>
        <w:pStyle w:val="af1"/>
        <w:rPr>
          <w:rFonts w:asciiTheme="minorHAnsi" w:hAnsiTheme="minorHAnsi" w:cstheme="minorHAnsi"/>
          <w:color w:val="000000"/>
        </w:rPr>
      </w:pPr>
      <w:proofErr w:type="gramStart"/>
      <w:r w:rsidRPr="00963A07">
        <w:rPr>
          <w:rFonts w:asciiTheme="minorHAnsi" w:hAnsiTheme="minorHAnsi" w:cstheme="minorHAnsi"/>
          <w:color w:val="000000"/>
        </w:rPr>
        <w:t>- снижение объема финансовой помощи из районного и областного бюджетов, в том числе индексации заработной платы работникам бюджетной сферы;</w:t>
      </w:r>
      <w:proofErr w:type="gramEnd"/>
    </w:p>
    <w:p w:rsidR="006839B7" w:rsidRPr="00963A07" w:rsidRDefault="006839B7" w:rsidP="00963A07">
      <w:pPr>
        <w:pStyle w:val="af1"/>
        <w:rPr>
          <w:rFonts w:asciiTheme="minorHAnsi" w:hAnsiTheme="minorHAnsi" w:cstheme="minorHAnsi"/>
          <w:color w:val="000000"/>
        </w:rPr>
      </w:pPr>
    </w:p>
    <w:p w:rsidR="006839B7" w:rsidRPr="00963A07" w:rsidRDefault="00683071" w:rsidP="00963A07">
      <w:pPr>
        <w:pStyle w:val="af1"/>
        <w:jc w:val="center"/>
        <w:rPr>
          <w:rFonts w:asciiTheme="minorHAnsi" w:hAnsiTheme="minorHAnsi" w:cstheme="minorHAnsi"/>
          <w:color w:val="000000"/>
        </w:rPr>
      </w:pPr>
      <w:r w:rsidRPr="00963A07">
        <w:rPr>
          <w:rFonts w:asciiTheme="minorHAnsi" w:hAnsiTheme="minorHAnsi" w:cstheme="minorHAnsi"/>
          <w:color w:val="000000"/>
        </w:rPr>
        <w:t>4.</w:t>
      </w:r>
      <w:r w:rsidR="006839B7" w:rsidRPr="00963A07">
        <w:rPr>
          <w:rFonts w:asciiTheme="minorHAnsi" w:hAnsiTheme="minorHAnsi" w:cstheme="minorHAnsi"/>
          <w:color w:val="000000"/>
        </w:rPr>
        <w:t>Характеристика существующего состояния и проблем коммунальной инфраструктуры поселения</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 изыскательских работ с учетом перспективного строительства предусмотренного Генеральным планом</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Существующий жилищный Новоснежнинского сельского поселения насчитывает 18,2 тыс.кв.м. Средняя жилищная обеспеченность – 18 кв</w:t>
      </w:r>
      <w:proofErr w:type="gramStart"/>
      <w:r w:rsidRPr="00963A07">
        <w:rPr>
          <w:rFonts w:asciiTheme="minorHAnsi" w:hAnsiTheme="minorHAnsi" w:cstheme="minorHAnsi"/>
          <w:color w:val="000000"/>
        </w:rPr>
        <w:t>.м</w:t>
      </w:r>
      <w:proofErr w:type="gramEnd"/>
      <w:r w:rsidRPr="00963A07">
        <w:rPr>
          <w:rFonts w:asciiTheme="minorHAnsi" w:hAnsiTheme="minorHAnsi" w:cstheme="minorHAnsi"/>
          <w:color w:val="000000"/>
        </w:rPr>
        <w:t>,/чел. степень износа жилого фонда от 30 до 70 %. Ветхое и аварийное жилье предоставлено незначительно.</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ab/>
        <w:t xml:space="preserve">Индивидуальное жилищное строительство в </w:t>
      </w:r>
      <w:proofErr w:type="spellStart"/>
      <w:r w:rsidRPr="00963A07">
        <w:rPr>
          <w:rFonts w:asciiTheme="minorHAnsi" w:hAnsiTheme="minorHAnsi" w:cstheme="minorHAnsi"/>
          <w:color w:val="000000"/>
        </w:rPr>
        <w:t>Новоснежнинском</w:t>
      </w:r>
      <w:proofErr w:type="spellEnd"/>
      <w:r w:rsidRPr="00963A07">
        <w:rPr>
          <w:rFonts w:asciiTheme="minorHAnsi" w:hAnsiTheme="minorHAnsi" w:cstheme="minorHAnsi"/>
          <w:color w:val="000000"/>
        </w:rPr>
        <w:t xml:space="preserve"> сельском поселении имеет тенденцию к увеличению нового строительства, имеет место незавершенного строительства.</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ab/>
        <w:t xml:space="preserve"> </w:t>
      </w:r>
      <w:r w:rsidRPr="00963A07">
        <w:rPr>
          <w:rFonts w:asciiTheme="minorHAnsi" w:hAnsiTheme="minorHAnsi" w:cstheme="minorHAnsi"/>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Жилищный фонд Новоснежнинского сельского поселения (2014) – 339 домов, 382 хозяйств. </w:t>
      </w:r>
      <w:proofErr w:type="gramStart"/>
      <w:r w:rsidRPr="00963A07">
        <w:rPr>
          <w:rFonts w:asciiTheme="minorHAnsi" w:hAnsiTheme="minorHAnsi" w:cstheme="minorHAnsi"/>
          <w:color w:val="000000"/>
        </w:rPr>
        <w:t>Общая площадь жилищного фонда – 18,2  тыс. кв. м:  частный жилищный фонд – 13,9 тыс. кв.м.,  многоквартирные общей площадью – 4,3 тыс. кв.м.</w:t>
      </w:r>
      <w:proofErr w:type="gramEnd"/>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color w:val="000000"/>
        </w:rPr>
        <w:t xml:space="preserve">  Многоквартирный жилищный фонд представлен: 1 дом -7 квартир, 1 дом – 5 квартир,     5 домов- 4 квартирных, 5 домов 3-х квартирных, 23 дома  - двухквартирных,  износ домов составляет 65 %.</w:t>
      </w: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lastRenderedPageBreak/>
        <w:t>4</w:t>
      </w:r>
      <w:r w:rsidR="006839B7" w:rsidRPr="00963A07">
        <w:rPr>
          <w:rFonts w:asciiTheme="minorHAnsi" w:hAnsiTheme="minorHAnsi" w:cstheme="minorHAnsi"/>
        </w:rPr>
        <w:t xml:space="preserve">.1 Краткий анализ существующего состояния каждой из систем </w:t>
      </w:r>
      <w:proofErr w:type="spellStart"/>
      <w:r w:rsidR="006839B7" w:rsidRPr="00963A07">
        <w:rPr>
          <w:rFonts w:asciiTheme="minorHAnsi" w:hAnsiTheme="minorHAnsi" w:cstheme="minorHAnsi"/>
        </w:rPr>
        <w:t>ресурсоснабжения</w:t>
      </w:r>
      <w:proofErr w:type="spellEnd"/>
      <w:r w:rsidR="006839B7" w:rsidRPr="00963A07">
        <w:rPr>
          <w:rFonts w:asciiTheme="minorHAnsi" w:hAnsiTheme="minorHAnsi" w:cstheme="minorHAnsi"/>
        </w:rPr>
        <w:t xml:space="preserve"> (системы электроснабжения, теплоснабжения, водоснабжения, водоотведения, сбора и утилизации ТБО, газоснабжения)</w:t>
      </w:r>
    </w:p>
    <w:p w:rsidR="006839B7" w:rsidRPr="00963A07" w:rsidRDefault="006839B7" w:rsidP="00963A07">
      <w:pPr>
        <w:pStyle w:val="af1"/>
        <w:ind w:firstLine="709"/>
        <w:rPr>
          <w:rFonts w:asciiTheme="minorHAnsi" w:hAnsiTheme="minorHAnsi" w:cstheme="minorHAnsi"/>
          <w:i/>
          <w:iCs/>
        </w:rPr>
      </w:pPr>
      <w:r w:rsidRPr="00963A07">
        <w:rPr>
          <w:rFonts w:asciiTheme="minorHAnsi" w:hAnsiTheme="minorHAnsi" w:cstheme="minorHAnsi"/>
          <w:i/>
          <w:iCs/>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Коммунальную инфраструктуру Новоснежнинского муниципального образования обеспечи</w:t>
      </w:r>
      <w:r w:rsidRPr="00963A07">
        <w:rPr>
          <w:rFonts w:asciiTheme="minorHAnsi" w:hAnsiTheme="minorHAnsi" w:cstheme="minorHAnsi"/>
        </w:rPr>
        <w:softHyphen/>
        <w:t>вает: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Электроснабжение Новоснежнинского муниципального образования осуществляется от ПС «Выдрино» (п. Новоснежная) и от ПС ВСЖД РАО РЖД (п. Мурино)</w:t>
      </w:r>
      <w:proofErr w:type="gramStart"/>
      <w:r w:rsidRPr="00963A07">
        <w:rPr>
          <w:rFonts w:asciiTheme="minorHAnsi" w:hAnsiTheme="minorHAnsi" w:cstheme="minorHAnsi"/>
        </w:rPr>
        <w:t xml:space="preserve"> ;</w:t>
      </w:r>
      <w:proofErr w:type="gramEnd"/>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централизованное водоснабжение в  поселении отсутствует;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централизованное теплоснабжение населения  в поселении отсутствует;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децентрализованное снабжение населения и организаций  сжиженным баллонным газом  (Областная газовая служба);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централизованное  газоснабжение отсутствует;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централизованное водоотведение отсутствует;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вывоз твердых бытовых отходов на санкционированное место размещения (частные лица).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Таким образом, систему предоставления коммунальных услуг можно характеризо</w:t>
      </w:r>
      <w:r w:rsidRPr="00963A07">
        <w:rPr>
          <w:rFonts w:asciiTheme="minorHAnsi" w:hAnsiTheme="minorHAnsi" w:cstheme="minorHAnsi"/>
        </w:rPr>
        <w:softHyphen/>
        <w:t xml:space="preserve">вать как </w:t>
      </w:r>
      <w:proofErr w:type="spellStart"/>
      <w:r w:rsidRPr="00963A07">
        <w:rPr>
          <w:rFonts w:asciiTheme="minorHAnsi" w:hAnsiTheme="minorHAnsi" w:cstheme="minorHAnsi"/>
        </w:rPr>
        <w:t>низкоцентрализованную</w:t>
      </w:r>
      <w:proofErr w:type="spellEnd"/>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t>4</w:t>
      </w:r>
      <w:r w:rsidR="006839B7" w:rsidRPr="00963A07">
        <w:rPr>
          <w:rFonts w:asciiTheme="minorHAnsi" w:hAnsiTheme="minorHAnsi" w:cstheme="minorHAnsi"/>
        </w:rPr>
        <w:t>.1.1 Краткий анализ существующего состояния системы газоснабжения</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Газоснабжение Новоснежнинского муниципального образования  осуществляет Областная газовая Служба  сжиженным газом.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Сжиженный газ используется, в основном в качестве топлива для приготовления пищи и горячей воды населению. Используют газ в баллонах 75</w:t>
      </w:r>
      <w:r w:rsidRPr="00963A07">
        <w:rPr>
          <w:rFonts w:asciiTheme="minorHAnsi" w:hAnsiTheme="minorHAnsi" w:cstheme="minorHAnsi"/>
          <w:color w:val="FF0000"/>
        </w:rPr>
        <w:t xml:space="preserve"> </w:t>
      </w:r>
      <w:r w:rsidRPr="00963A07">
        <w:rPr>
          <w:rFonts w:asciiTheme="minorHAnsi" w:hAnsiTheme="minorHAnsi" w:cstheme="minorHAnsi"/>
        </w:rPr>
        <w:t>хозяйств.</w:t>
      </w:r>
    </w:p>
    <w:p w:rsidR="006839B7" w:rsidRPr="00963A07" w:rsidRDefault="006839B7" w:rsidP="00963A07">
      <w:pPr>
        <w:pStyle w:val="af1"/>
        <w:rPr>
          <w:rFonts w:asciiTheme="minorHAnsi" w:hAnsiTheme="minorHAnsi" w:cstheme="minorHAnsi"/>
          <w:i/>
          <w:iCs/>
        </w:rPr>
      </w:pPr>
      <w:r w:rsidRPr="00963A07">
        <w:rPr>
          <w:rFonts w:asciiTheme="minorHAnsi" w:hAnsiTheme="minorHAnsi" w:cstheme="minorHAnsi"/>
          <w:i/>
          <w:iCs/>
        </w:rPr>
        <w:t>Тарифы, плата (тариф) за поставку газовых баллонов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За  1 л плата согласно  Службы по тарифу Иркутской области  с доставкой 41,68 руб., без доставки 34,28 руб. С 2013 г. временна прекращена поставка газа в баллонах и жители сами производят доставку из г. Байкальска, </w:t>
      </w:r>
      <w:proofErr w:type="spellStart"/>
      <w:r w:rsidRPr="00963A07">
        <w:rPr>
          <w:rFonts w:asciiTheme="minorHAnsi" w:hAnsiTheme="minorHAnsi" w:cstheme="minorHAnsi"/>
        </w:rPr>
        <w:t>г</w:t>
      </w:r>
      <w:proofErr w:type="gramStart"/>
      <w:r w:rsidRPr="00963A07">
        <w:rPr>
          <w:rFonts w:asciiTheme="minorHAnsi" w:hAnsiTheme="minorHAnsi" w:cstheme="minorHAnsi"/>
        </w:rPr>
        <w:t>.С</w:t>
      </w:r>
      <w:proofErr w:type="gramEnd"/>
      <w:r w:rsidRPr="00963A07">
        <w:rPr>
          <w:rFonts w:asciiTheme="minorHAnsi" w:hAnsiTheme="minorHAnsi" w:cstheme="minorHAnsi"/>
        </w:rPr>
        <w:t>людянки</w:t>
      </w:r>
      <w:proofErr w:type="spellEnd"/>
      <w:r w:rsidRPr="00963A07">
        <w:rPr>
          <w:rFonts w:asciiTheme="minorHAnsi" w:hAnsiTheme="minorHAnsi" w:cstheme="minorHAnsi"/>
        </w:rPr>
        <w:t>.</w:t>
      </w: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t>4</w:t>
      </w:r>
      <w:r w:rsidR="006839B7" w:rsidRPr="00963A07">
        <w:rPr>
          <w:rFonts w:asciiTheme="minorHAnsi" w:hAnsiTheme="minorHAnsi" w:cstheme="minorHAnsi"/>
        </w:rPr>
        <w:t>.1.2 Краткий анализ существующего состояния системы теплоснабжения</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поселениях Новоснежнинского муниципального образования жилая застройка неблагоустроенна с печным отоплением. Здание культурно-бытового обслуживания, в составе которого администрация, библиотека, клуб и медпункт отапливается </w:t>
      </w:r>
      <w:proofErr w:type="spellStart"/>
      <w:r w:rsidRPr="00963A07">
        <w:rPr>
          <w:rFonts w:asciiTheme="minorHAnsi" w:hAnsiTheme="minorHAnsi" w:cstheme="minorHAnsi"/>
        </w:rPr>
        <w:t>электробойлерной</w:t>
      </w:r>
      <w:proofErr w:type="spellEnd"/>
      <w:r w:rsidRPr="00963A07">
        <w:rPr>
          <w:rFonts w:asciiTheme="minorHAnsi" w:hAnsiTheme="minorHAnsi" w:cstheme="minorHAnsi"/>
        </w:rPr>
        <w:t xml:space="preserve"> установкой мощностью 12 КВт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Сведения по объектам теплоснабжения Новоснежнинского муниципального образования предоставлены в таблице № 1.</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 1</w:t>
      </w:r>
    </w:p>
    <w:p w:rsidR="006839B7" w:rsidRPr="00963A07" w:rsidRDefault="006839B7" w:rsidP="00963A07">
      <w:pPr>
        <w:pStyle w:val="af1"/>
        <w:jc w:val="center"/>
        <w:rPr>
          <w:rFonts w:asciiTheme="minorHAnsi" w:hAnsiTheme="minorHAnsi" w:cstheme="minorHAnsi"/>
        </w:rPr>
      </w:pPr>
      <w:r w:rsidRPr="00963A07">
        <w:rPr>
          <w:rFonts w:asciiTheme="minorHAnsi" w:hAnsiTheme="minorHAnsi" w:cstheme="minorHAnsi"/>
        </w:rPr>
        <w:t>Сведения по объектам теплоснабжения</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1844"/>
        <w:gridCol w:w="2194"/>
        <w:gridCol w:w="1868"/>
        <w:gridCol w:w="1851"/>
        <w:gridCol w:w="1396"/>
      </w:tblGrid>
      <w:tr w:rsidR="006839B7" w:rsidRPr="00963A07" w:rsidTr="00F171FB">
        <w:tc>
          <w:tcPr>
            <w:tcW w:w="592"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w:t>
            </w:r>
            <w:proofErr w:type="spellStart"/>
            <w:proofErr w:type="gramStart"/>
            <w:r w:rsidRPr="0075423C">
              <w:rPr>
                <w:rFonts w:ascii="Courier New" w:hAnsi="Courier New" w:cs="Courier New"/>
                <w:sz w:val="22"/>
                <w:szCs w:val="22"/>
              </w:rPr>
              <w:t>п</w:t>
            </w:r>
            <w:proofErr w:type="spellEnd"/>
            <w:proofErr w:type="gramEnd"/>
            <w:r w:rsidRPr="0075423C">
              <w:rPr>
                <w:rFonts w:ascii="Courier New" w:hAnsi="Courier New" w:cs="Courier New"/>
                <w:sz w:val="22"/>
                <w:szCs w:val="22"/>
              </w:rPr>
              <w:t>/</w:t>
            </w:r>
            <w:proofErr w:type="spellStart"/>
            <w:r w:rsidRPr="0075423C">
              <w:rPr>
                <w:rFonts w:ascii="Courier New" w:hAnsi="Courier New" w:cs="Courier New"/>
                <w:sz w:val="22"/>
                <w:szCs w:val="22"/>
              </w:rPr>
              <w:t>п</w:t>
            </w:r>
            <w:proofErr w:type="spellEnd"/>
          </w:p>
        </w:tc>
        <w:tc>
          <w:tcPr>
            <w:tcW w:w="184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Населенный пункт</w:t>
            </w:r>
          </w:p>
        </w:tc>
        <w:tc>
          <w:tcPr>
            <w:tcW w:w="219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Наименование объекта</w:t>
            </w:r>
          </w:p>
        </w:tc>
        <w:tc>
          <w:tcPr>
            <w:tcW w:w="18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Отапливаемые объекты</w:t>
            </w:r>
          </w:p>
        </w:tc>
        <w:tc>
          <w:tcPr>
            <w:tcW w:w="185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Вид топлива</w:t>
            </w:r>
          </w:p>
        </w:tc>
        <w:tc>
          <w:tcPr>
            <w:tcW w:w="1396"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Наличие резервного </w:t>
            </w:r>
            <w:proofErr w:type="spellStart"/>
            <w:r w:rsidRPr="0075423C">
              <w:rPr>
                <w:rFonts w:ascii="Courier New" w:hAnsi="Courier New" w:cs="Courier New"/>
                <w:sz w:val="22"/>
                <w:szCs w:val="22"/>
              </w:rPr>
              <w:t>Эл</w:t>
            </w:r>
            <w:proofErr w:type="gramStart"/>
            <w:r w:rsidRPr="0075423C">
              <w:rPr>
                <w:rFonts w:ascii="Courier New" w:hAnsi="Courier New" w:cs="Courier New"/>
                <w:sz w:val="22"/>
                <w:szCs w:val="22"/>
              </w:rPr>
              <w:t>.с</w:t>
            </w:r>
            <w:proofErr w:type="gramEnd"/>
            <w:r w:rsidRPr="0075423C">
              <w:rPr>
                <w:rFonts w:ascii="Courier New" w:hAnsi="Courier New" w:cs="Courier New"/>
                <w:sz w:val="22"/>
                <w:szCs w:val="22"/>
              </w:rPr>
              <w:t>набжения</w:t>
            </w:r>
            <w:proofErr w:type="spellEnd"/>
          </w:p>
        </w:tc>
      </w:tr>
      <w:tr w:rsidR="006839B7" w:rsidRPr="00963A07" w:rsidTr="00F171FB">
        <w:tc>
          <w:tcPr>
            <w:tcW w:w="592"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84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219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18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85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396"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r>
      <w:tr w:rsidR="006839B7" w:rsidRPr="00963A07" w:rsidTr="00F171FB">
        <w:tc>
          <w:tcPr>
            <w:tcW w:w="592"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84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.Н</w:t>
            </w:r>
            <w:proofErr w:type="gramEnd"/>
            <w:r w:rsidRPr="0075423C">
              <w:rPr>
                <w:rFonts w:ascii="Courier New" w:hAnsi="Courier New" w:cs="Courier New"/>
                <w:sz w:val="22"/>
                <w:szCs w:val="22"/>
              </w:rPr>
              <w:t>овоснежная</w:t>
            </w:r>
            <w:proofErr w:type="spellEnd"/>
          </w:p>
        </w:tc>
        <w:tc>
          <w:tcPr>
            <w:tcW w:w="219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электробойлер</w:t>
            </w:r>
            <w:proofErr w:type="spellEnd"/>
          </w:p>
        </w:tc>
        <w:tc>
          <w:tcPr>
            <w:tcW w:w="18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администрация, библиотека, дом культуры, ФАП</w:t>
            </w:r>
          </w:p>
        </w:tc>
        <w:tc>
          <w:tcPr>
            <w:tcW w:w="185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электроэнергия</w:t>
            </w:r>
          </w:p>
        </w:tc>
        <w:tc>
          <w:tcPr>
            <w:tcW w:w="1396"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нет</w:t>
            </w:r>
          </w:p>
        </w:tc>
      </w:tr>
      <w:tr w:rsidR="006839B7" w:rsidRPr="00963A07" w:rsidTr="00F171FB">
        <w:tc>
          <w:tcPr>
            <w:tcW w:w="592"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184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.Н</w:t>
            </w:r>
            <w:proofErr w:type="gramEnd"/>
            <w:r w:rsidRPr="0075423C">
              <w:rPr>
                <w:rFonts w:ascii="Courier New" w:hAnsi="Courier New" w:cs="Courier New"/>
                <w:sz w:val="22"/>
                <w:szCs w:val="22"/>
              </w:rPr>
              <w:t>овоснежная</w:t>
            </w:r>
            <w:proofErr w:type="spellEnd"/>
          </w:p>
        </w:tc>
        <w:tc>
          <w:tcPr>
            <w:tcW w:w="219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печь,</w:t>
            </w:r>
          </w:p>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эл</w:t>
            </w:r>
            <w:proofErr w:type="gramStart"/>
            <w:r w:rsidRPr="0075423C">
              <w:rPr>
                <w:rFonts w:ascii="Courier New" w:hAnsi="Courier New" w:cs="Courier New"/>
                <w:sz w:val="22"/>
                <w:szCs w:val="22"/>
              </w:rPr>
              <w:t>.о</w:t>
            </w:r>
            <w:proofErr w:type="gramEnd"/>
            <w:r w:rsidRPr="0075423C">
              <w:rPr>
                <w:rFonts w:ascii="Courier New" w:hAnsi="Courier New" w:cs="Courier New"/>
                <w:sz w:val="22"/>
                <w:szCs w:val="22"/>
              </w:rPr>
              <w:t>богревател</w:t>
            </w:r>
            <w:r w:rsidRPr="0075423C">
              <w:rPr>
                <w:rFonts w:ascii="Courier New" w:hAnsi="Courier New" w:cs="Courier New"/>
                <w:sz w:val="22"/>
                <w:szCs w:val="22"/>
              </w:rPr>
              <w:lastRenderedPageBreak/>
              <w:t>и</w:t>
            </w:r>
            <w:proofErr w:type="spellEnd"/>
            <w:r w:rsidRPr="0075423C">
              <w:rPr>
                <w:rFonts w:ascii="Courier New" w:hAnsi="Courier New" w:cs="Courier New"/>
                <w:sz w:val="22"/>
                <w:szCs w:val="22"/>
              </w:rPr>
              <w:t xml:space="preserve">, </w:t>
            </w:r>
            <w:proofErr w:type="spellStart"/>
            <w:r w:rsidRPr="0075423C">
              <w:rPr>
                <w:rFonts w:ascii="Courier New" w:hAnsi="Courier New" w:cs="Courier New"/>
                <w:sz w:val="22"/>
                <w:szCs w:val="22"/>
              </w:rPr>
              <w:t>электробойлер</w:t>
            </w:r>
            <w:proofErr w:type="spellEnd"/>
            <w:r w:rsidRPr="0075423C">
              <w:rPr>
                <w:rFonts w:ascii="Courier New" w:hAnsi="Courier New" w:cs="Courier New"/>
                <w:sz w:val="22"/>
                <w:szCs w:val="22"/>
              </w:rPr>
              <w:t>,</w:t>
            </w:r>
          </w:p>
        </w:tc>
        <w:tc>
          <w:tcPr>
            <w:tcW w:w="18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частные домовладения</w:t>
            </w:r>
            <w:r w:rsidRPr="0075423C">
              <w:rPr>
                <w:rFonts w:ascii="Courier New" w:hAnsi="Courier New" w:cs="Courier New"/>
                <w:sz w:val="22"/>
                <w:szCs w:val="22"/>
              </w:rPr>
              <w:lastRenderedPageBreak/>
              <w:t>,</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2-х кв. дома, магазин</w:t>
            </w:r>
          </w:p>
        </w:tc>
        <w:tc>
          <w:tcPr>
            <w:tcW w:w="185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Дрова, электроэнерг</w:t>
            </w:r>
            <w:r w:rsidRPr="0075423C">
              <w:rPr>
                <w:rFonts w:ascii="Courier New" w:hAnsi="Courier New" w:cs="Courier New"/>
                <w:sz w:val="22"/>
                <w:szCs w:val="22"/>
              </w:rPr>
              <w:lastRenderedPageBreak/>
              <w:t>ия</w:t>
            </w:r>
          </w:p>
        </w:tc>
        <w:tc>
          <w:tcPr>
            <w:tcW w:w="1396"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нет</w:t>
            </w:r>
          </w:p>
        </w:tc>
      </w:tr>
      <w:tr w:rsidR="006839B7" w:rsidRPr="00963A07" w:rsidTr="00F171FB">
        <w:tc>
          <w:tcPr>
            <w:tcW w:w="592"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3</w:t>
            </w:r>
          </w:p>
        </w:tc>
        <w:tc>
          <w:tcPr>
            <w:tcW w:w="184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урино</w:t>
            </w:r>
            <w:proofErr w:type="spellEnd"/>
          </w:p>
        </w:tc>
        <w:tc>
          <w:tcPr>
            <w:tcW w:w="219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эл</w:t>
            </w:r>
            <w:proofErr w:type="gramStart"/>
            <w:r w:rsidRPr="0075423C">
              <w:rPr>
                <w:rFonts w:ascii="Courier New" w:hAnsi="Courier New" w:cs="Courier New"/>
                <w:sz w:val="22"/>
                <w:szCs w:val="22"/>
              </w:rPr>
              <w:t>.о</w:t>
            </w:r>
            <w:proofErr w:type="gramEnd"/>
            <w:r w:rsidRPr="0075423C">
              <w:rPr>
                <w:rFonts w:ascii="Courier New" w:hAnsi="Courier New" w:cs="Courier New"/>
                <w:sz w:val="22"/>
                <w:szCs w:val="22"/>
              </w:rPr>
              <w:t>богреватели</w:t>
            </w:r>
            <w:proofErr w:type="spellEnd"/>
          </w:p>
        </w:tc>
        <w:tc>
          <w:tcPr>
            <w:tcW w:w="18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магазины, ФАП, библиотека, дом культуры</w:t>
            </w:r>
          </w:p>
        </w:tc>
        <w:tc>
          <w:tcPr>
            <w:tcW w:w="185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электроэнергия</w:t>
            </w:r>
          </w:p>
        </w:tc>
        <w:tc>
          <w:tcPr>
            <w:tcW w:w="1396"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нет</w:t>
            </w:r>
          </w:p>
        </w:tc>
      </w:tr>
      <w:tr w:rsidR="006839B7" w:rsidRPr="00963A07" w:rsidTr="00F171FB">
        <w:trPr>
          <w:trHeight w:val="660"/>
        </w:trPr>
        <w:tc>
          <w:tcPr>
            <w:tcW w:w="592" w:type="dxa"/>
            <w:tcBorders>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844" w:type="dxa"/>
            <w:tcBorders>
              <w:bottom w:val="single" w:sz="4" w:space="0" w:color="auto"/>
            </w:tcBorders>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урино</w:t>
            </w:r>
            <w:proofErr w:type="spellEnd"/>
          </w:p>
        </w:tc>
        <w:tc>
          <w:tcPr>
            <w:tcW w:w="2194" w:type="dxa"/>
            <w:tcBorders>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печь, </w:t>
            </w:r>
            <w:proofErr w:type="spellStart"/>
            <w:r w:rsidRPr="0075423C">
              <w:rPr>
                <w:rFonts w:ascii="Courier New" w:hAnsi="Courier New" w:cs="Courier New"/>
                <w:sz w:val="22"/>
                <w:szCs w:val="22"/>
              </w:rPr>
              <w:t>электрокотел</w:t>
            </w:r>
            <w:proofErr w:type="spellEnd"/>
            <w:r w:rsidRPr="0075423C">
              <w:rPr>
                <w:rFonts w:ascii="Courier New" w:hAnsi="Courier New" w:cs="Courier New"/>
                <w:sz w:val="22"/>
                <w:szCs w:val="22"/>
              </w:rPr>
              <w:t>, электрообогреватели</w:t>
            </w:r>
          </w:p>
          <w:p w:rsidR="006839B7" w:rsidRPr="0075423C" w:rsidRDefault="006839B7" w:rsidP="00963A07">
            <w:pPr>
              <w:pStyle w:val="af1"/>
              <w:rPr>
                <w:rFonts w:ascii="Courier New" w:hAnsi="Courier New" w:cs="Courier New"/>
                <w:sz w:val="22"/>
                <w:szCs w:val="22"/>
              </w:rPr>
            </w:pPr>
          </w:p>
        </w:tc>
        <w:tc>
          <w:tcPr>
            <w:tcW w:w="1868" w:type="dxa"/>
            <w:tcBorders>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частные домовладения,2-х,3-х, 4-х,5-ти, </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7-ми</w:t>
            </w:r>
            <w:proofErr w:type="gramStart"/>
            <w:r w:rsidRPr="0075423C">
              <w:rPr>
                <w:rFonts w:ascii="Courier New" w:hAnsi="Courier New" w:cs="Courier New"/>
                <w:sz w:val="22"/>
                <w:szCs w:val="22"/>
              </w:rPr>
              <w:t>,к</w:t>
            </w:r>
            <w:proofErr w:type="gramEnd"/>
            <w:r w:rsidRPr="0075423C">
              <w:rPr>
                <w:rFonts w:ascii="Courier New" w:hAnsi="Courier New" w:cs="Courier New"/>
                <w:sz w:val="22"/>
                <w:szCs w:val="22"/>
              </w:rPr>
              <w:t>в.дома</w:t>
            </w:r>
          </w:p>
        </w:tc>
        <w:tc>
          <w:tcPr>
            <w:tcW w:w="1851" w:type="dxa"/>
            <w:tcBorders>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дрова, электроэнергия</w:t>
            </w:r>
          </w:p>
        </w:tc>
        <w:tc>
          <w:tcPr>
            <w:tcW w:w="1396" w:type="dxa"/>
            <w:tcBorders>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нет</w:t>
            </w:r>
          </w:p>
        </w:tc>
      </w:tr>
      <w:tr w:rsidR="006839B7" w:rsidRPr="00963A07" w:rsidTr="00F171FB">
        <w:trPr>
          <w:trHeight w:val="240"/>
        </w:trPr>
        <w:tc>
          <w:tcPr>
            <w:tcW w:w="592" w:type="dxa"/>
            <w:tcBorders>
              <w:top w:val="single" w:sz="4" w:space="0" w:color="auto"/>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844" w:type="dxa"/>
            <w:tcBorders>
              <w:top w:val="single" w:sz="4" w:space="0" w:color="auto"/>
              <w:bottom w:val="single" w:sz="4" w:space="0" w:color="auto"/>
            </w:tcBorders>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.П</w:t>
            </w:r>
            <w:proofErr w:type="gramEnd"/>
            <w:r w:rsidRPr="0075423C">
              <w:rPr>
                <w:rFonts w:ascii="Courier New" w:hAnsi="Courier New" w:cs="Courier New"/>
                <w:sz w:val="22"/>
                <w:szCs w:val="22"/>
              </w:rPr>
              <w:t>аньковка</w:t>
            </w:r>
            <w:proofErr w:type="spellEnd"/>
            <w:r w:rsidRPr="0075423C">
              <w:rPr>
                <w:rFonts w:ascii="Courier New" w:hAnsi="Courier New" w:cs="Courier New"/>
                <w:sz w:val="22"/>
                <w:szCs w:val="22"/>
              </w:rPr>
              <w:t>-</w:t>
            </w:r>
            <w:r w:rsidRPr="0075423C">
              <w:rPr>
                <w:rFonts w:ascii="Courier New" w:hAnsi="Courier New" w:cs="Courier New"/>
                <w:sz w:val="22"/>
                <w:szCs w:val="22"/>
                <w:lang w:val="en-US"/>
              </w:rPr>
              <w:t>I</w:t>
            </w:r>
          </w:p>
          <w:p w:rsidR="006839B7" w:rsidRPr="0075423C" w:rsidRDefault="006839B7" w:rsidP="00963A07">
            <w:pPr>
              <w:pStyle w:val="af1"/>
              <w:rPr>
                <w:rFonts w:ascii="Courier New" w:hAnsi="Courier New" w:cs="Courier New"/>
                <w:sz w:val="22"/>
                <w:szCs w:val="22"/>
              </w:rPr>
            </w:pPr>
          </w:p>
        </w:tc>
        <w:tc>
          <w:tcPr>
            <w:tcW w:w="2194" w:type="dxa"/>
            <w:tcBorders>
              <w:top w:val="single" w:sz="4" w:space="0" w:color="auto"/>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Печь, </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электрообогреватели</w:t>
            </w:r>
          </w:p>
        </w:tc>
        <w:tc>
          <w:tcPr>
            <w:tcW w:w="1868" w:type="dxa"/>
            <w:tcBorders>
              <w:top w:val="single" w:sz="4" w:space="0" w:color="auto"/>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4-х кв</w:t>
            </w:r>
            <w:proofErr w:type="gramStart"/>
            <w:r w:rsidRPr="0075423C">
              <w:rPr>
                <w:rFonts w:ascii="Courier New" w:hAnsi="Courier New" w:cs="Courier New"/>
                <w:sz w:val="22"/>
                <w:szCs w:val="22"/>
              </w:rPr>
              <w:t>.д</w:t>
            </w:r>
            <w:proofErr w:type="gramEnd"/>
            <w:r w:rsidRPr="0075423C">
              <w:rPr>
                <w:rFonts w:ascii="Courier New" w:hAnsi="Courier New" w:cs="Courier New"/>
                <w:sz w:val="22"/>
                <w:szCs w:val="22"/>
              </w:rPr>
              <w:t>ома</w:t>
            </w:r>
          </w:p>
        </w:tc>
        <w:tc>
          <w:tcPr>
            <w:tcW w:w="1851" w:type="dxa"/>
            <w:tcBorders>
              <w:top w:val="single" w:sz="4" w:space="0" w:color="auto"/>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Дрова, электроэнергия</w:t>
            </w:r>
          </w:p>
        </w:tc>
        <w:tc>
          <w:tcPr>
            <w:tcW w:w="1396" w:type="dxa"/>
            <w:tcBorders>
              <w:top w:val="single" w:sz="4" w:space="0" w:color="auto"/>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нет</w:t>
            </w:r>
          </w:p>
        </w:tc>
      </w:tr>
      <w:tr w:rsidR="006839B7" w:rsidRPr="00963A07" w:rsidTr="00F171FB">
        <w:trPr>
          <w:trHeight w:val="495"/>
        </w:trPr>
        <w:tc>
          <w:tcPr>
            <w:tcW w:w="592" w:type="dxa"/>
            <w:tcBorders>
              <w:top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1844" w:type="dxa"/>
            <w:tcBorders>
              <w:top w:val="single" w:sz="4" w:space="0" w:color="auto"/>
            </w:tcBorders>
          </w:tcPr>
          <w:p w:rsidR="006839B7" w:rsidRPr="0075423C" w:rsidRDefault="006839B7" w:rsidP="00963A07">
            <w:pPr>
              <w:pStyle w:val="af1"/>
              <w:rPr>
                <w:rFonts w:ascii="Courier New" w:hAnsi="Courier New" w:cs="Courier New"/>
                <w:sz w:val="22"/>
                <w:szCs w:val="22"/>
                <w:lang w:val="en-US"/>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.П</w:t>
            </w:r>
            <w:proofErr w:type="gramEnd"/>
            <w:r w:rsidRPr="0075423C">
              <w:rPr>
                <w:rFonts w:ascii="Courier New" w:hAnsi="Courier New" w:cs="Courier New"/>
                <w:sz w:val="22"/>
                <w:szCs w:val="22"/>
              </w:rPr>
              <w:t>аньковка</w:t>
            </w:r>
            <w:proofErr w:type="spellEnd"/>
            <w:r w:rsidRPr="0075423C">
              <w:rPr>
                <w:rFonts w:ascii="Courier New" w:hAnsi="Courier New" w:cs="Courier New"/>
                <w:sz w:val="22"/>
                <w:szCs w:val="22"/>
              </w:rPr>
              <w:t xml:space="preserve">- </w:t>
            </w:r>
            <w:r w:rsidRPr="0075423C">
              <w:rPr>
                <w:rFonts w:ascii="Courier New" w:hAnsi="Courier New" w:cs="Courier New"/>
                <w:sz w:val="22"/>
                <w:szCs w:val="22"/>
                <w:lang w:val="en-US"/>
              </w:rPr>
              <w:t>II</w:t>
            </w:r>
          </w:p>
        </w:tc>
        <w:tc>
          <w:tcPr>
            <w:tcW w:w="2194" w:type="dxa"/>
            <w:tcBorders>
              <w:top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Печь, электрообогреватели</w:t>
            </w:r>
          </w:p>
        </w:tc>
        <w:tc>
          <w:tcPr>
            <w:tcW w:w="1868" w:type="dxa"/>
            <w:tcBorders>
              <w:top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2-х, 3-х, 4-х кв. дома</w:t>
            </w:r>
          </w:p>
        </w:tc>
        <w:tc>
          <w:tcPr>
            <w:tcW w:w="1851" w:type="dxa"/>
            <w:tcBorders>
              <w:top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Дрова, электроэнергия</w:t>
            </w:r>
          </w:p>
        </w:tc>
        <w:tc>
          <w:tcPr>
            <w:tcW w:w="1396" w:type="dxa"/>
            <w:tcBorders>
              <w:top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нет</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Теплоснабжение осуществляется децентрализовано от автономных источников тепла на твердом топливе и </w:t>
      </w:r>
      <w:proofErr w:type="spellStart"/>
      <w:r w:rsidRPr="00963A07">
        <w:rPr>
          <w:rFonts w:asciiTheme="minorHAnsi" w:hAnsiTheme="minorHAnsi" w:cstheme="minorHAnsi"/>
        </w:rPr>
        <w:t>электрообогреве</w:t>
      </w:r>
      <w:proofErr w:type="spellEnd"/>
      <w:r w:rsidRPr="00963A07">
        <w:rPr>
          <w:rFonts w:asciiTheme="minorHAnsi" w:hAnsiTheme="minorHAnsi" w:cstheme="minorHAnsi"/>
        </w:rPr>
        <w:t>.</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Топливные ресурсы предоставлены в основном дровами, а также частично электричеством, углем.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Расходы топлива по </w:t>
      </w:r>
      <w:proofErr w:type="spellStart"/>
      <w:r w:rsidRPr="00963A07">
        <w:rPr>
          <w:rFonts w:asciiTheme="minorHAnsi" w:hAnsiTheme="minorHAnsi" w:cstheme="minorHAnsi"/>
        </w:rPr>
        <w:t>Новоснежнинскому</w:t>
      </w:r>
      <w:proofErr w:type="spellEnd"/>
      <w:r w:rsidRPr="00963A07">
        <w:rPr>
          <w:rFonts w:asciiTheme="minorHAnsi" w:hAnsiTheme="minorHAnsi" w:cstheme="minorHAnsi"/>
        </w:rPr>
        <w:t xml:space="preserve"> муниципальному образованию </w:t>
      </w:r>
      <w:proofErr w:type="gramStart"/>
      <w:r w:rsidRPr="00963A07">
        <w:rPr>
          <w:rFonts w:asciiTheme="minorHAnsi" w:hAnsiTheme="minorHAnsi" w:cstheme="minorHAnsi"/>
        </w:rPr>
        <w:t>предоставлен</w:t>
      </w:r>
      <w:proofErr w:type="gramEnd"/>
      <w:r w:rsidRPr="00963A07">
        <w:rPr>
          <w:rFonts w:asciiTheme="minorHAnsi" w:hAnsiTheme="minorHAnsi" w:cstheme="minorHAnsi"/>
        </w:rPr>
        <w:t xml:space="preserve"> в таблице № 2.</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 2</w:t>
      </w:r>
    </w:p>
    <w:p w:rsidR="006839B7" w:rsidRPr="00963A07" w:rsidRDefault="006839B7" w:rsidP="00963A07">
      <w:pPr>
        <w:pStyle w:val="af1"/>
        <w:jc w:val="center"/>
        <w:rPr>
          <w:rFonts w:asciiTheme="minorHAnsi" w:hAnsiTheme="minorHAnsi" w:cstheme="minorHAnsi"/>
        </w:rPr>
      </w:pPr>
      <w:r w:rsidRPr="00963A07">
        <w:rPr>
          <w:rFonts w:asciiTheme="minorHAnsi" w:hAnsiTheme="minorHAnsi" w:cstheme="minorHAnsi"/>
        </w:rPr>
        <w:t>Тыс</w:t>
      </w:r>
      <w:proofErr w:type="gramStart"/>
      <w:r w:rsidRPr="00963A07">
        <w:rPr>
          <w:rFonts w:asciiTheme="minorHAnsi" w:hAnsiTheme="minorHAnsi" w:cstheme="minorHAnsi"/>
        </w:rPr>
        <w:t>.т</w:t>
      </w:r>
      <w:proofErr w:type="gramEnd"/>
      <w:r w:rsidRPr="00963A07">
        <w:rPr>
          <w:rFonts w:asciiTheme="minorHAnsi" w:hAnsiTheme="minorHAnsi" w:cstheme="minorHAnsi"/>
        </w:rPr>
        <w:t>онн условного топлива а год (дрова)</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6107"/>
        <w:gridCol w:w="2977"/>
      </w:tblGrid>
      <w:tr w:rsidR="006839B7" w:rsidRPr="00963A07" w:rsidTr="00F171FB">
        <w:trPr>
          <w:trHeight w:val="285"/>
        </w:trPr>
        <w:tc>
          <w:tcPr>
            <w:tcW w:w="66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w:t>
            </w:r>
            <w:proofErr w:type="spellStart"/>
            <w:proofErr w:type="gramStart"/>
            <w:r w:rsidRPr="0075423C">
              <w:rPr>
                <w:rFonts w:ascii="Courier New" w:hAnsi="Courier New" w:cs="Courier New"/>
                <w:sz w:val="22"/>
                <w:szCs w:val="22"/>
              </w:rPr>
              <w:t>п</w:t>
            </w:r>
            <w:proofErr w:type="spellEnd"/>
            <w:proofErr w:type="gramEnd"/>
            <w:r w:rsidRPr="0075423C">
              <w:rPr>
                <w:rFonts w:ascii="Courier New" w:hAnsi="Courier New" w:cs="Courier New"/>
                <w:sz w:val="22"/>
                <w:szCs w:val="22"/>
              </w:rPr>
              <w:t>/</w:t>
            </w:r>
            <w:proofErr w:type="spellStart"/>
            <w:r w:rsidRPr="0075423C">
              <w:rPr>
                <w:rFonts w:ascii="Courier New" w:hAnsi="Courier New" w:cs="Courier New"/>
                <w:sz w:val="22"/>
                <w:szCs w:val="22"/>
              </w:rPr>
              <w:t>п</w:t>
            </w:r>
            <w:proofErr w:type="spellEnd"/>
          </w:p>
        </w:tc>
        <w:tc>
          <w:tcPr>
            <w:tcW w:w="6107"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Наименование потребителей</w:t>
            </w:r>
          </w:p>
        </w:tc>
        <w:tc>
          <w:tcPr>
            <w:tcW w:w="2977"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Существующее положение</w:t>
            </w:r>
          </w:p>
        </w:tc>
      </w:tr>
      <w:tr w:rsidR="006839B7" w:rsidRPr="00963A07" w:rsidTr="00F171FB">
        <w:trPr>
          <w:trHeight w:val="270"/>
        </w:trPr>
        <w:tc>
          <w:tcPr>
            <w:tcW w:w="66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6107"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2977"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r>
      <w:tr w:rsidR="006839B7" w:rsidRPr="00963A07" w:rsidTr="00F171FB">
        <w:trPr>
          <w:trHeight w:val="270"/>
        </w:trPr>
        <w:tc>
          <w:tcPr>
            <w:tcW w:w="66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6107"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Новоснежнинское</w:t>
            </w:r>
            <w:proofErr w:type="spellEnd"/>
            <w:r w:rsidRPr="0075423C">
              <w:rPr>
                <w:rFonts w:ascii="Courier New" w:hAnsi="Courier New" w:cs="Courier New"/>
                <w:sz w:val="22"/>
                <w:szCs w:val="22"/>
              </w:rPr>
              <w:t xml:space="preserve"> муниципальное образование </w:t>
            </w:r>
          </w:p>
        </w:tc>
        <w:tc>
          <w:tcPr>
            <w:tcW w:w="2977"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2750</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Отопление дровами не оказывает существенного влияния на окружающую среду.</w:t>
      </w:r>
    </w:p>
    <w:p w:rsidR="00963A07" w:rsidRDefault="00683071"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t xml:space="preserve"> 4</w:t>
      </w:r>
      <w:r w:rsidR="006839B7" w:rsidRPr="00963A07">
        <w:rPr>
          <w:rFonts w:asciiTheme="minorHAnsi" w:hAnsiTheme="minorHAnsi" w:cstheme="minorHAnsi"/>
        </w:rPr>
        <w:t>.1.3 Краткий анализ существующего состояния системы водоснабжения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Водоснабжение населенных пунктов Новоснежнинского муниципального образования осуществляется подземными и поверхностными водами.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водозабор находится на р. </w:t>
      </w:r>
      <w:proofErr w:type="spellStart"/>
      <w:r w:rsidRPr="00963A07">
        <w:rPr>
          <w:rFonts w:asciiTheme="minorHAnsi" w:hAnsiTheme="minorHAnsi" w:cstheme="minorHAnsi"/>
        </w:rPr>
        <w:t>Хара-Мурин</w:t>
      </w:r>
      <w:proofErr w:type="spellEnd"/>
      <w:r w:rsidRPr="00963A07">
        <w:rPr>
          <w:rFonts w:asciiTheme="minorHAnsi" w:hAnsiTheme="minorHAnsi" w:cstheme="minorHAnsi"/>
        </w:rPr>
        <w:t>. В состав водозабора входит: оголовок, водозаборный колодец, отстойник и насосная станция. Производительность водозаборных сооружений 43м³/</w:t>
      </w:r>
      <w:proofErr w:type="spellStart"/>
      <w:r w:rsidRPr="00963A07">
        <w:rPr>
          <w:rFonts w:asciiTheme="minorHAnsi" w:hAnsiTheme="minorHAnsi" w:cstheme="minorHAnsi"/>
        </w:rPr>
        <w:t>сут</w:t>
      </w:r>
      <w:proofErr w:type="spellEnd"/>
      <w:r w:rsidRPr="00963A07">
        <w:rPr>
          <w:rFonts w:asciiTheme="minorHAnsi" w:hAnsiTheme="minorHAnsi" w:cstheme="minorHAnsi"/>
        </w:rPr>
        <w:t>. От насосной станции вода подается в водонапорную башню, из которой осуществляется разбор на хозяйственн</w:t>
      </w:r>
      <w:proofErr w:type="gramStart"/>
      <w:r w:rsidRPr="00963A07">
        <w:rPr>
          <w:rFonts w:asciiTheme="minorHAnsi" w:hAnsiTheme="minorHAnsi" w:cstheme="minorHAnsi"/>
        </w:rPr>
        <w:t>о-</w:t>
      </w:r>
      <w:proofErr w:type="gramEnd"/>
      <w:r w:rsidRPr="00963A07">
        <w:rPr>
          <w:rFonts w:asciiTheme="minorHAnsi" w:hAnsiTheme="minorHAnsi" w:cstheme="minorHAnsi"/>
        </w:rPr>
        <w:t xml:space="preserve"> питьевые и противопожарные нужды. Емкость накопительного бака водонапорной башни 72 м³. Протяженность сетей водоснабжения составляет 6,5 км. Износ сооружений и сетей водоснабжения 100%.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существует и подземный источник водоснабжения- скважина, в таблице № 3 приведены данные по скважине.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Таблица № 3</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Водозаборная скважина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1999"/>
        <w:gridCol w:w="1999"/>
        <w:gridCol w:w="1999"/>
        <w:gridCol w:w="1513"/>
      </w:tblGrid>
      <w:tr w:rsidR="006839B7" w:rsidRPr="00963A07" w:rsidTr="00F171FB">
        <w:tc>
          <w:tcPr>
            <w:tcW w:w="22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Адрес</w:t>
            </w:r>
          </w:p>
        </w:tc>
        <w:tc>
          <w:tcPr>
            <w:tcW w:w="199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Насос </w:t>
            </w:r>
          </w:p>
        </w:tc>
        <w:tc>
          <w:tcPr>
            <w:tcW w:w="199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Дебит скважины, </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³/</w:t>
            </w:r>
            <w:proofErr w:type="spellStart"/>
            <w:r w:rsidRPr="0075423C">
              <w:rPr>
                <w:rFonts w:ascii="Courier New" w:hAnsi="Courier New" w:cs="Courier New"/>
                <w:sz w:val="22"/>
                <w:szCs w:val="22"/>
              </w:rPr>
              <w:t>сут</w:t>
            </w:r>
            <w:proofErr w:type="spellEnd"/>
          </w:p>
        </w:tc>
        <w:tc>
          <w:tcPr>
            <w:tcW w:w="199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Глубина скважины, </w:t>
            </w:r>
            <w:proofErr w:type="gramStart"/>
            <w:r w:rsidRPr="0075423C">
              <w:rPr>
                <w:rFonts w:ascii="Courier New" w:hAnsi="Courier New" w:cs="Courier New"/>
                <w:sz w:val="22"/>
                <w:szCs w:val="22"/>
              </w:rPr>
              <w:t>м</w:t>
            </w:r>
            <w:proofErr w:type="gramEnd"/>
          </w:p>
        </w:tc>
        <w:tc>
          <w:tcPr>
            <w:tcW w:w="1513"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Ввод в эксплуатацию</w:t>
            </w:r>
          </w:p>
        </w:tc>
      </w:tr>
      <w:tr w:rsidR="006839B7" w:rsidRPr="00963A07" w:rsidTr="00F171FB">
        <w:tc>
          <w:tcPr>
            <w:tcW w:w="22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Ул</w:t>
            </w:r>
            <w:proofErr w:type="gramStart"/>
            <w:r w:rsidRPr="0075423C">
              <w:rPr>
                <w:rFonts w:ascii="Courier New" w:hAnsi="Courier New" w:cs="Courier New"/>
                <w:sz w:val="22"/>
                <w:szCs w:val="22"/>
              </w:rPr>
              <w:t>.Б</w:t>
            </w:r>
            <w:proofErr w:type="gramEnd"/>
            <w:r w:rsidRPr="0075423C">
              <w:rPr>
                <w:rFonts w:ascii="Courier New" w:hAnsi="Courier New" w:cs="Courier New"/>
                <w:sz w:val="22"/>
                <w:szCs w:val="22"/>
              </w:rPr>
              <w:t>айкальская 14</w:t>
            </w:r>
          </w:p>
        </w:tc>
        <w:tc>
          <w:tcPr>
            <w:tcW w:w="199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БЦПЭУ-05-16у</w:t>
            </w:r>
          </w:p>
        </w:tc>
        <w:tc>
          <w:tcPr>
            <w:tcW w:w="199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32</w:t>
            </w:r>
          </w:p>
        </w:tc>
        <w:tc>
          <w:tcPr>
            <w:tcW w:w="199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27</w:t>
            </w:r>
          </w:p>
        </w:tc>
        <w:tc>
          <w:tcPr>
            <w:tcW w:w="1513"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2011г.</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Вода из скважины и от водозабора на </w:t>
      </w:r>
      <w:proofErr w:type="spellStart"/>
      <w:r w:rsidRPr="00963A07">
        <w:rPr>
          <w:rFonts w:asciiTheme="minorHAnsi" w:hAnsiTheme="minorHAnsi" w:cstheme="minorHAnsi"/>
        </w:rPr>
        <w:t>р</w:t>
      </w:r>
      <w:proofErr w:type="gramStart"/>
      <w:r w:rsidRPr="00963A07">
        <w:rPr>
          <w:rFonts w:asciiTheme="minorHAnsi" w:hAnsiTheme="minorHAnsi" w:cstheme="minorHAnsi"/>
        </w:rPr>
        <w:t>.Х</w:t>
      </w:r>
      <w:proofErr w:type="gramEnd"/>
      <w:r w:rsidRPr="00963A07">
        <w:rPr>
          <w:rFonts w:asciiTheme="minorHAnsi" w:hAnsiTheme="minorHAnsi" w:cstheme="minorHAnsi"/>
        </w:rPr>
        <w:t>ара</w:t>
      </w:r>
      <w:proofErr w:type="spellEnd"/>
      <w:r w:rsidRPr="00963A07">
        <w:rPr>
          <w:rFonts w:asciiTheme="minorHAnsi" w:hAnsiTheme="minorHAnsi" w:cstheme="minorHAnsi"/>
        </w:rPr>
        <w:t xml:space="preserve">- Мурин соответствует требованиям </w:t>
      </w:r>
      <w:proofErr w:type="spellStart"/>
      <w:r w:rsidRPr="00963A07">
        <w:rPr>
          <w:rFonts w:asciiTheme="minorHAnsi" w:hAnsiTheme="minorHAnsi" w:cstheme="minorHAnsi"/>
        </w:rPr>
        <w:t>СанПиН</w:t>
      </w:r>
      <w:proofErr w:type="spellEnd"/>
      <w:r w:rsidRPr="00963A07">
        <w:rPr>
          <w:rFonts w:asciiTheme="minorHAnsi" w:hAnsiTheme="minorHAnsi" w:cstheme="minorHAnsi"/>
        </w:rPr>
        <w:t xml:space="preserve"> 2.1.4.1175-02 «Гигиенические требования к качеству воды нецентрализованного водоснабжения». Перед подачей потребителям, вода не подвергается очистке и обеззараживанию. Контроль качества воды, подаваемой на хозяйственн</w:t>
      </w:r>
      <w:proofErr w:type="gramStart"/>
      <w:r w:rsidRPr="00963A07">
        <w:rPr>
          <w:rFonts w:asciiTheme="minorHAnsi" w:hAnsiTheme="minorHAnsi" w:cstheme="minorHAnsi"/>
        </w:rPr>
        <w:t>о-</w:t>
      </w:r>
      <w:proofErr w:type="gramEnd"/>
      <w:r w:rsidRPr="00963A07">
        <w:rPr>
          <w:rFonts w:asciiTheme="minorHAnsi" w:hAnsiTheme="minorHAnsi" w:cstheme="minorHAnsi"/>
        </w:rPr>
        <w:t xml:space="preserve"> питьевые нужды, ведет ФГУЗ « Центр гигиены и эпидемиологии по Иркутской области» в </w:t>
      </w:r>
      <w:proofErr w:type="spellStart"/>
      <w:r w:rsidRPr="00963A07">
        <w:rPr>
          <w:rFonts w:asciiTheme="minorHAnsi" w:hAnsiTheme="minorHAnsi" w:cstheme="minorHAnsi"/>
        </w:rPr>
        <w:t>Шелеховском</w:t>
      </w:r>
      <w:proofErr w:type="spellEnd"/>
      <w:r w:rsidRPr="00963A07">
        <w:rPr>
          <w:rFonts w:asciiTheme="minorHAnsi" w:hAnsiTheme="minorHAnsi" w:cstheme="minorHAnsi"/>
        </w:rPr>
        <w:t xml:space="preserve"> районе. Зоны санитарной охраны источников водоснабжения не установлены.</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поселках Новоснежная, Паньковка-1-я, и Паньковка-2-я жители пользуются водой из колодцев. Централизованного водоснабжения в этих населенных пунктах нет.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Забор воды на пожаротушение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осуществляется из водонапорной башни, в  </w:t>
      </w:r>
      <w:proofErr w:type="spellStart"/>
      <w:r w:rsidRPr="00963A07">
        <w:rPr>
          <w:rFonts w:asciiTheme="minorHAnsi" w:hAnsiTheme="minorHAnsi" w:cstheme="minorHAnsi"/>
        </w:rPr>
        <w:t>п.Новоснежная</w:t>
      </w:r>
      <w:proofErr w:type="spellEnd"/>
      <w:r w:rsidRPr="00963A07">
        <w:rPr>
          <w:rFonts w:asciiTheme="minorHAnsi" w:hAnsiTheme="minorHAnsi" w:cstheme="minorHAnsi"/>
        </w:rPr>
        <w:t xml:space="preserve"> из реки Снежная.</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ind w:firstLine="709"/>
        <w:rPr>
          <w:rFonts w:asciiTheme="minorHAnsi" w:hAnsiTheme="minorHAnsi" w:cstheme="minorHAnsi"/>
        </w:rPr>
      </w:pPr>
      <w:r w:rsidRPr="00963A07">
        <w:rPr>
          <w:rFonts w:asciiTheme="minorHAnsi" w:hAnsiTheme="minorHAnsi" w:cstheme="minorHAnsi"/>
        </w:rPr>
        <w:t xml:space="preserve"> </w:t>
      </w:r>
      <w:r w:rsidR="00683071" w:rsidRPr="00963A07">
        <w:rPr>
          <w:rFonts w:asciiTheme="minorHAnsi" w:hAnsiTheme="minorHAnsi" w:cstheme="minorHAnsi"/>
        </w:rPr>
        <w:t xml:space="preserve">              4</w:t>
      </w:r>
      <w:r w:rsidRPr="00963A07">
        <w:rPr>
          <w:rFonts w:asciiTheme="minorHAnsi" w:hAnsiTheme="minorHAnsi" w:cstheme="minorHAnsi"/>
        </w:rPr>
        <w:t>.1.4 Краткий анализ существующего состояния системы водоотведения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населённых пунктах Новоснежнинского муниципального образования нет сетей и сооружений хозяйственн</w:t>
      </w:r>
      <w:proofErr w:type="gramStart"/>
      <w:r w:rsidRPr="00963A07">
        <w:rPr>
          <w:rFonts w:asciiTheme="minorHAnsi" w:hAnsiTheme="minorHAnsi" w:cstheme="minorHAnsi"/>
        </w:rPr>
        <w:t>о-</w:t>
      </w:r>
      <w:proofErr w:type="gramEnd"/>
      <w:r w:rsidRPr="00963A07">
        <w:rPr>
          <w:rFonts w:asciiTheme="minorHAnsi" w:hAnsiTheme="minorHAnsi" w:cstheme="minorHAnsi"/>
        </w:rPr>
        <w:t xml:space="preserve"> бытовой канализации. Все население пользуется надворными уборными и выгребными ямами</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ind w:firstLine="709"/>
        <w:rPr>
          <w:rFonts w:asciiTheme="minorHAnsi" w:hAnsiTheme="minorHAnsi" w:cstheme="minorHAnsi"/>
        </w:rPr>
      </w:pPr>
      <w:r w:rsidRPr="00963A07">
        <w:rPr>
          <w:rFonts w:asciiTheme="minorHAnsi" w:hAnsiTheme="minorHAnsi" w:cstheme="minorHAnsi"/>
        </w:rPr>
        <w:t xml:space="preserve">        </w:t>
      </w:r>
      <w:r w:rsidR="00683071" w:rsidRPr="00963A07">
        <w:rPr>
          <w:rFonts w:asciiTheme="minorHAnsi" w:hAnsiTheme="minorHAnsi" w:cstheme="minorHAnsi"/>
        </w:rPr>
        <w:t>4</w:t>
      </w:r>
      <w:r w:rsidRPr="00963A07">
        <w:rPr>
          <w:rFonts w:asciiTheme="minorHAnsi" w:hAnsiTheme="minorHAnsi" w:cstheme="minorHAnsi"/>
        </w:rPr>
        <w:t>.1.5 Краткий анализ существующего состояния системы электроснабжения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Электроснабжение Новоснежнинского МО </w:t>
      </w:r>
      <w:proofErr w:type="spellStart"/>
      <w:r w:rsidRPr="00963A07">
        <w:rPr>
          <w:rFonts w:asciiTheme="minorHAnsi" w:hAnsiTheme="minorHAnsi" w:cstheme="minorHAnsi"/>
        </w:rPr>
        <w:t>Слюдянского</w:t>
      </w:r>
      <w:proofErr w:type="spellEnd"/>
      <w:r w:rsidRPr="00963A07">
        <w:rPr>
          <w:rFonts w:asciiTheme="minorHAnsi" w:hAnsiTheme="minorHAnsi" w:cstheme="minorHAnsi"/>
        </w:rPr>
        <w:t xml:space="preserve"> района Иркутской области осуществляется от подстанций, находящихся в собственности ОАО ИЭСК «Южные электрические сети» и ВСЖД РАО РЖД.</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Электроснабжение Новоснежнинского муниципального образования осуществляется от ПС «Выдрино»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 и от ПС ВСЖД РАО РЖД (</w:t>
      </w:r>
      <w:proofErr w:type="spellStart"/>
      <w:r w:rsidRPr="00963A07">
        <w:rPr>
          <w:rFonts w:asciiTheme="minorHAnsi" w:hAnsiTheme="minorHAnsi" w:cstheme="minorHAnsi"/>
        </w:rPr>
        <w:t>п.Мурино</w:t>
      </w:r>
      <w:proofErr w:type="spellEnd"/>
      <w:r w:rsidRPr="00963A07">
        <w:rPr>
          <w:rFonts w:asciiTheme="minorHAnsi" w:hAnsiTheme="minorHAnsi" w:cstheme="minorHAnsi"/>
        </w:rPr>
        <w:t xml:space="preserve">). Также на территории Новоснежнинского муниципального образования  расположена  ПС «Мурино» 35/0,4кВ, которая получает питание по воздушной линии  </w:t>
      </w:r>
      <w:proofErr w:type="gramStart"/>
      <w:r w:rsidRPr="00963A07">
        <w:rPr>
          <w:rFonts w:asciiTheme="minorHAnsi" w:hAnsiTheme="minorHAnsi" w:cstheme="minorHAnsi"/>
        </w:rPr>
        <w:t>ВЛ</w:t>
      </w:r>
      <w:proofErr w:type="gramEnd"/>
      <w:r w:rsidRPr="00963A07">
        <w:rPr>
          <w:rFonts w:asciiTheme="minorHAnsi" w:hAnsiTheme="minorHAnsi" w:cstheme="minorHAnsi"/>
        </w:rPr>
        <w:t xml:space="preserve"> 35 кВ ПС «</w:t>
      </w:r>
      <w:proofErr w:type="spellStart"/>
      <w:r w:rsidRPr="00963A07">
        <w:rPr>
          <w:rFonts w:asciiTheme="minorHAnsi" w:hAnsiTheme="minorHAnsi" w:cstheme="minorHAnsi"/>
        </w:rPr>
        <w:t>Выдрино-тяговая</w:t>
      </w:r>
      <w:proofErr w:type="spellEnd"/>
      <w:r w:rsidRPr="00963A07">
        <w:rPr>
          <w:rFonts w:asciiTheme="minorHAnsi" w:hAnsiTheme="minorHAnsi" w:cstheme="minorHAnsi"/>
        </w:rPr>
        <w:t>» - ПС «Мурино», по другим подстанциям информации нет.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ПС «Мурино», имея один трансформатор, не может обеспечить  нормальное электроснабжение  в аварийном режиме (при отключении одного из трансформаторов).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По территории Новоснежнинского муниципального образования проходят следующие воздушные линии напряжением 35кВ и выше:</w:t>
      </w:r>
    </w:p>
    <w:p w:rsidR="006839B7" w:rsidRPr="00963A07" w:rsidRDefault="006839B7" w:rsidP="00963A07">
      <w:pPr>
        <w:pStyle w:val="af1"/>
        <w:rPr>
          <w:rFonts w:asciiTheme="minorHAnsi" w:hAnsiTheme="minorHAnsi" w:cstheme="minorHAnsi"/>
        </w:rPr>
      </w:pPr>
      <w:proofErr w:type="gramStart"/>
      <w:r w:rsidRPr="00963A07">
        <w:rPr>
          <w:rFonts w:asciiTheme="minorHAnsi" w:hAnsiTheme="minorHAnsi" w:cstheme="minorHAnsi"/>
        </w:rPr>
        <w:t>ВЛ</w:t>
      </w:r>
      <w:proofErr w:type="gramEnd"/>
      <w:r w:rsidRPr="00963A07">
        <w:rPr>
          <w:rFonts w:asciiTheme="minorHAnsi" w:hAnsiTheme="minorHAnsi" w:cstheme="minorHAnsi"/>
        </w:rPr>
        <w:t xml:space="preserve"> 500кВ ПС «Чистые ключи» - </w:t>
      </w:r>
      <w:proofErr w:type="spellStart"/>
      <w:r w:rsidRPr="00963A07">
        <w:rPr>
          <w:rFonts w:asciiTheme="minorHAnsi" w:hAnsiTheme="minorHAnsi" w:cstheme="minorHAnsi"/>
        </w:rPr>
        <w:t>Гусиноозерская</w:t>
      </w:r>
      <w:proofErr w:type="spellEnd"/>
      <w:r w:rsidRPr="00963A07">
        <w:rPr>
          <w:rFonts w:asciiTheme="minorHAnsi" w:hAnsiTheme="minorHAnsi" w:cstheme="minorHAnsi"/>
        </w:rPr>
        <w:t xml:space="preserve"> ГРЭС;</w:t>
      </w:r>
    </w:p>
    <w:p w:rsidR="006839B7" w:rsidRPr="00963A07" w:rsidRDefault="006839B7" w:rsidP="00963A07">
      <w:pPr>
        <w:pStyle w:val="af1"/>
        <w:rPr>
          <w:rFonts w:asciiTheme="minorHAnsi" w:hAnsiTheme="minorHAnsi" w:cstheme="minorHAnsi"/>
        </w:rPr>
      </w:pPr>
      <w:proofErr w:type="gramStart"/>
      <w:r w:rsidRPr="00963A07">
        <w:rPr>
          <w:rFonts w:asciiTheme="minorHAnsi" w:hAnsiTheme="minorHAnsi" w:cstheme="minorHAnsi"/>
        </w:rPr>
        <w:t>ВЛ</w:t>
      </w:r>
      <w:proofErr w:type="gramEnd"/>
      <w:r w:rsidRPr="00963A07">
        <w:rPr>
          <w:rFonts w:asciiTheme="minorHAnsi" w:hAnsiTheme="minorHAnsi" w:cstheme="minorHAnsi"/>
        </w:rPr>
        <w:t xml:space="preserve"> 220кВ ПС «</w:t>
      </w:r>
      <w:proofErr w:type="spellStart"/>
      <w:r w:rsidRPr="00963A07">
        <w:rPr>
          <w:rFonts w:asciiTheme="minorHAnsi" w:hAnsiTheme="minorHAnsi" w:cstheme="minorHAnsi"/>
        </w:rPr>
        <w:t>Шелехов</w:t>
      </w:r>
      <w:proofErr w:type="spellEnd"/>
      <w:r w:rsidRPr="00963A07">
        <w:rPr>
          <w:rFonts w:asciiTheme="minorHAnsi" w:hAnsiTheme="minorHAnsi" w:cstheme="minorHAnsi"/>
        </w:rPr>
        <w:t>» -БЦБК - ПС «Улан-Удэ»;</w:t>
      </w:r>
    </w:p>
    <w:p w:rsidR="006839B7" w:rsidRPr="00963A07" w:rsidRDefault="006839B7" w:rsidP="00963A07">
      <w:pPr>
        <w:pStyle w:val="af1"/>
        <w:rPr>
          <w:rFonts w:asciiTheme="minorHAnsi" w:hAnsiTheme="minorHAnsi" w:cstheme="minorHAnsi"/>
        </w:rPr>
      </w:pPr>
      <w:proofErr w:type="gramStart"/>
      <w:r w:rsidRPr="00963A07">
        <w:rPr>
          <w:rFonts w:asciiTheme="minorHAnsi" w:hAnsiTheme="minorHAnsi" w:cstheme="minorHAnsi"/>
        </w:rPr>
        <w:t>ВЛ</w:t>
      </w:r>
      <w:proofErr w:type="gramEnd"/>
      <w:r w:rsidRPr="00963A07">
        <w:rPr>
          <w:rFonts w:asciiTheme="minorHAnsi" w:hAnsiTheme="minorHAnsi" w:cstheme="minorHAnsi"/>
        </w:rPr>
        <w:t xml:space="preserve"> 35кВ ПС «</w:t>
      </w:r>
      <w:proofErr w:type="spellStart"/>
      <w:r w:rsidRPr="00963A07">
        <w:rPr>
          <w:rFonts w:asciiTheme="minorHAnsi" w:hAnsiTheme="minorHAnsi" w:cstheme="minorHAnsi"/>
        </w:rPr>
        <w:t>Выдрино-тяговая</w:t>
      </w:r>
      <w:proofErr w:type="spellEnd"/>
      <w:r w:rsidRPr="00963A07">
        <w:rPr>
          <w:rFonts w:asciiTheme="minorHAnsi" w:hAnsiTheme="minorHAnsi" w:cstheme="minorHAnsi"/>
        </w:rPr>
        <w:t>» - ПС «Мурино».</w:t>
      </w:r>
    </w:p>
    <w:p w:rsidR="006839B7" w:rsidRPr="00963A07" w:rsidRDefault="006839B7" w:rsidP="00963A07">
      <w:pPr>
        <w:pStyle w:val="af1"/>
        <w:rPr>
          <w:rFonts w:asciiTheme="minorHAnsi" w:hAnsiTheme="minorHAnsi" w:cstheme="minorHAnsi"/>
        </w:rPr>
      </w:pPr>
      <w:proofErr w:type="gramStart"/>
      <w:r w:rsidRPr="00963A07">
        <w:rPr>
          <w:rFonts w:asciiTheme="minorHAnsi" w:hAnsiTheme="minorHAnsi" w:cstheme="minorHAnsi"/>
        </w:rPr>
        <w:t xml:space="preserve">Электрические сети 35-500 кВ, проходящие по территории Новоснежнинского муниципального образования, выполнены воздушными одно и </w:t>
      </w:r>
      <w:proofErr w:type="spellStart"/>
      <w:r w:rsidRPr="00963A07">
        <w:rPr>
          <w:rFonts w:asciiTheme="minorHAnsi" w:hAnsiTheme="minorHAnsi" w:cstheme="minorHAnsi"/>
        </w:rPr>
        <w:t>двухцепными</w:t>
      </w:r>
      <w:proofErr w:type="spellEnd"/>
      <w:r w:rsidRPr="00963A07">
        <w:rPr>
          <w:rFonts w:asciiTheme="minorHAnsi" w:hAnsiTheme="minorHAnsi" w:cstheme="minorHAnsi"/>
        </w:rPr>
        <w:t>.</w:t>
      </w:r>
      <w:proofErr w:type="gramEnd"/>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Для покрытия, проектируемого на расчетный срок роста электрических нагрузок в </w:t>
      </w:r>
      <w:proofErr w:type="spellStart"/>
      <w:r w:rsidRPr="00963A07">
        <w:rPr>
          <w:rFonts w:asciiTheme="minorHAnsi" w:hAnsiTheme="minorHAnsi" w:cstheme="minorHAnsi"/>
        </w:rPr>
        <w:t>Новоснежнинском</w:t>
      </w:r>
      <w:proofErr w:type="spellEnd"/>
      <w:r w:rsidRPr="00963A07">
        <w:rPr>
          <w:rFonts w:asciiTheme="minorHAnsi" w:hAnsiTheme="minorHAnsi" w:cstheme="minorHAnsi"/>
        </w:rPr>
        <w:t xml:space="preserve"> муниципальном образовании, потребуется реконструкция ПС «Мурино». Согласно проектным решениям схемы территориального планирования «</w:t>
      </w:r>
      <w:proofErr w:type="spellStart"/>
      <w:r w:rsidRPr="00963A07">
        <w:rPr>
          <w:rFonts w:asciiTheme="minorHAnsi" w:hAnsiTheme="minorHAnsi" w:cstheme="minorHAnsi"/>
        </w:rPr>
        <w:t>Слюдянский</w:t>
      </w:r>
      <w:proofErr w:type="spellEnd"/>
      <w:r w:rsidRPr="00963A07">
        <w:rPr>
          <w:rFonts w:asciiTheme="minorHAnsi" w:hAnsiTheme="minorHAnsi" w:cstheme="minorHAnsi"/>
        </w:rPr>
        <w:t xml:space="preserve"> район» предусматриваются реконструкция ПС «Мурино» - перевод на напряжение 35/6 кВ с установкой двух трансформаторов мощностью 2 </w:t>
      </w:r>
      <w:proofErr w:type="spellStart"/>
      <w:r w:rsidRPr="00963A07">
        <w:rPr>
          <w:rFonts w:asciiTheme="minorHAnsi" w:hAnsiTheme="minorHAnsi" w:cstheme="minorHAnsi"/>
        </w:rPr>
        <w:t>х</w:t>
      </w:r>
      <w:proofErr w:type="spellEnd"/>
      <w:r w:rsidRPr="00963A07">
        <w:rPr>
          <w:rFonts w:asciiTheme="minorHAnsi" w:hAnsiTheme="minorHAnsi" w:cstheme="minorHAnsi"/>
        </w:rPr>
        <w:t xml:space="preserve"> 4,0 МВА. Также планируется, что данная ПС в будущем будет полностью обеспечивать существующее и планируемое электроснабжение Новоснежнинского муниципального образования.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Тариф на электроснабжение составляет с 01.07.2014г. – 0,588 руб. (Приказ Службы по тарифам  Иркутской области № 268- </w:t>
      </w:r>
      <w:proofErr w:type="spellStart"/>
      <w:r w:rsidRPr="00963A07">
        <w:rPr>
          <w:rFonts w:asciiTheme="minorHAnsi" w:hAnsiTheme="minorHAnsi" w:cstheme="minorHAnsi"/>
        </w:rPr>
        <w:t>спр</w:t>
      </w:r>
      <w:proofErr w:type="spellEnd"/>
      <w:r w:rsidRPr="00963A07">
        <w:rPr>
          <w:rFonts w:asciiTheme="minorHAnsi" w:hAnsiTheme="minorHAnsi" w:cstheme="minorHAnsi"/>
        </w:rPr>
        <w:t>, от 25.12.2013г.).</w:t>
      </w: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t>4</w:t>
      </w:r>
      <w:r w:rsidR="006839B7" w:rsidRPr="00963A07">
        <w:rPr>
          <w:rFonts w:asciiTheme="minorHAnsi" w:hAnsiTheme="minorHAnsi" w:cstheme="minorHAnsi"/>
        </w:rPr>
        <w:t>.1.6  Краткий анализ существующего состояния системы захоронения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твердых  бытовых отходов (ТБО)</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Ежегодно на территории Новоснежнинского сельского поселения образуется 1.2 тыс</w:t>
      </w:r>
      <w:proofErr w:type="gramStart"/>
      <w:r w:rsidRPr="00963A07">
        <w:rPr>
          <w:rFonts w:asciiTheme="minorHAnsi" w:hAnsiTheme="minorHAnsi" w:cstheme="minorHAnsi"/>
        </w:rPr>
        <w:t>.м</w:t>
      </w:r>
      <w:proofErr w:type="gramEnd"/>
      <w:r w:rsidRPr="00963A07">
        <w:rPr>
          <w:rFonts w:asciiTheme="minorHAnsi" w:hAnsiTheme="minorHAnsi" w:cstheme="minorHAnsi"/>
        </w:rPr>
        <w:t>³ ТБО. Ежегодный объем организованного удаления составления составляет 0,2 тыс.м³. Организованный сбор и вывоз ТБО осуществляется силами администрации на договорной основе и носит сезонный характер (май-сентябрь) с размещением отходов на полигоне ТБО г</w:t>
      </w:r>
      <w:proofErr w:type="gramStart"/>
      <w:r w:rsidRPr="00963A07">
        <w:rPr>
          <w:rFonts w:asciiTheme="minorHAnsi" w:hAnsiTheme="minorHAnsi" w:cstheme="minorHAnsi"/>
        </w:rPr>
        <w:t>.Б</w:t>
      </w:r>
      <w:proofErr w:type="gramEnd"/>
      <w:r w:rsidRPr="00963A07">
        <w:rPr>
          <w:rFonts w:asciiTheme="minorHAnsi" w:hAnsiTheme="minorHAnsi" w:cstheme="minorHAnsi"/>
        </w:rPr>
        <w:t xml:space="preserve">айкальска. В основном действует система </w:t>
      </w:r>
      <w:proofErr w:type="spellStart"/>
      <w:r w:rsidRPr="00963A07">
        <w:rPr>
          <w:rFonts w:asciiTheme="minorHAnsi" w:hAnsiTheme="minorHAnsi" w:cstheme="minorHAnsi"/>
        </w:rPr>
        <w:t>самовывоза</w:t>
      </w:r>
      <w:proofErr w:type="spellEnd"/>
      <w:r w:rsidRPr="00963A07">
        <w:rPr>
          <w:rFonts w:asciiTheme="minorHAnsi" w:hAnsiTheme="minorHAnsi" w:cstheme="minorHAnsi"/>
        </w:rPr>
        <w:t xml:space="preserve">. ТБО складируются на придомовых </w:t>
      </w:r>
      <w:r w:rsidRPr="00963A07">
        <w:rPr>
          <w:rFonts w:asciiTheme="minorHAnsi" w:hAnsiTheme="minorHAnsi" w:cstheme="minorHAnsi"/>
        </w:rPr>
        <w:lastRenderedPageBreak/>
        <w:t xml:space="preserve">территориях и по мере  накопления вывозятся жителями самостоятельно собственным или наемным транспортом. Часть ТБО попадает на несанкционированные (стихийные свалки, расположенные в отработанных карьерах в районе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и </w:t>
      </w:r>
      <w:proofErr w:type="spellStart"/>
      <w:r w:rsidRPr="00963A07">
        <w:rPr>
          <w:rFonts w:asciiTheme="minorHAnsi" w:hAnsiTheme="minorHAnsi" w:cstheme="minorHAnsi"/>
        </w:rPr>
        <w:t>п.Мурино</w:t>
      </w:r>
      <w:proofErr w:type="spellEnd"/>
      <w:r w:rsidRPr="00963A07">
        <w:rPr>
          <w:rFonts w:asciiTheme="minorHAnsi" w:hAnsiTheme="minorHAnsi" w:cstheme="minorHAnsi"/>
        </w:rPr>
        <w:t xml:space="preserve">.  Площадь территории свалок соответственно составляет 0,2 га и 0,1 га. Временная несанкционированная свалка ТБО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расположена в карьере между 180-181 км. федеральной автодороги Р-258. Свалка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расположена в районе ул. Привокзальной. Часть ТБО попадает на более мелкие стихийные свалки, образующиеся в окрестностях населенных пунктов. Засорение бытовым мусором также подвергается побережье оз</w:t>
      </w:r>
      <w:proofErr w:type="gramStart"/>
      <w:r w:rsidRPr="00963A07">
        <w:rPr>
          <w:rFonts w:asciiTheme="minorHAnsi" w:hAnsiTheme="minorHAnsi" w:cstheme="minorHAnsi"/>
        </w:rPr>
        <w:t>.Б</w:t>
      </w:r>
      <w:proofErr w:type="gramEnd"/>
      <w:r w:rsidRPr="00963A07">
        <w:rPr>
          <w:rFonts w:asciiTheme="minorHAnsi" w:hAnsiTheme="minorHAnsi" w:cstheme="minorHAnsi"/>
        </w:rPr>
        <w:t>айкал. В окрестностях населенных пунктов Новоснежнинского сельского поселения и по береговой полосе оз</w:t>
      </w:r>
      <w:proofErr w:type="gramStart"/>
      <w:r w:rsidRPr="00963A07">
        <w:rPr>
          <w:rFonts w:asciiTheme="minorHAnsi" w:hAnsiTheme="minorHAnsi" w:cstheme="minorHAnsi"/>
        </w:rPr>
        <w:t>.Б</w:t>
      </w:r>
      <w:proofErr w:type="gramEnd"/>
      <w:r w:rsidRPr="00963A07">
        <w:rPr>
          <w:rFonts w:asciiTheme="minorHAnsi" w:hAnsiTheme="minorHAnsi" w:cstheme="minorHAnsi"/>
        </w:rPr>
        <w:t>айкал насчитывается более 40 мелких стихийных свалок.</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соответствии со </w:t>
      </w:r>
      <w:proofErr w:type="spellStart"/>
      <w:r w:rsidRPr="00963A07">
        <w:rPr>
          <w:rFonts w:asciiTheme="minorHAnsi" w:hAnsiTheme="minorHAnsi" w:cstheme="minorHAnsi"/>
        </w:rPr>
        <w:t>СНиП</w:t>
      </w:r>
      <w:proofErr w:type="spellEnd"/>
      <w:r w:rsidRPr="00963A07">
        <w:rPr>
          <w:rFonts w:asciiTheme="minorHAnsi" w:hAnsiTheme="minorHAnsi" w:cstheme="minorHAnsi"/>
        </w:rPr>
        <w:t xml:space="preserve"> 2.07.01-89 «Планировка и застройка городских и сельских поселений» норма отходов на одного жителя принята равной 300кг в год с учетом общественных зданий.</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На сегодняшний момент на территории поселение </w:t>
      </w:r>
      <w:proofErr w:type="gramStart"/>
      <w:r w:rsidRPr="00963A07">
        <w:rPr>
          <w:rFonts w:asciiTheme="minorHAnsi" w:hAnsiTheme="minorHAnsi" w:cstheme="minorHAnsi"/>
        </w:rPr>
        <w:t>отходы, складируемые на несанкционированных свалках подлежат</w:t>
      </w:r>
      <w:proofErr w:type="gramEnd"/>
      <w:r w:rsidRPr="00963A07">
        <w:rPr>
          <w:rFonts w:asciiTheme="minorHAnsi" w:hAnsiTheme="minorHAnsi" w:cstheme="minorHAnsi"/>
        </w:rPr>
        <w:t xml:space="preserve"> обязательной ликвидации.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Специализированные предприятия, занимающиеся переработкой твердых бытовых отходов, отсутствуют.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-увеличение земельных площадей, занятых несанкционированными местами размещения отходов;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-загрязнение подземных и поверхностных вод, атмосферного воздуха продуктами разложения отходов;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-рост потенциальной опасности загрязнения окружающей среды токсичными отходами производства;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-существенно снижает показатели жизни населения  Новоснежнинского сельского поселения.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Для поселения наиболее актуальна проблема обращения с твердыми отходами.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Финансирование работ по сбору и вывозу ТБО (несанкционированные свалки) осуществляется из средств бюджета поселения. В 2013 году проведена уборка несанкционированной свалки  между 180-181 км</w:t>
      </w:r>
      <w:proofErr w:type="gramStart"/>
      <w:r w:rsidRPr="00963A07">
        <w:rPr>
          <w:rFonts w:asciiTheme="minorHAnsi" w:hAnsiTheme="minorHAnsi" w:cstheme="minorHAnsi"/>
        </w:rPr>
        <w:t>.</w:t>
      </w:r>
      <w:proofErr w:type="gramEnd"/>
      <w:r w:rsidRPr="00963A07">
        <w:rPr>
          <w:rFonts w:asciiTheme="minorHAnsi" w:hAnsiTheme="minorHAnsi" w:cstheme="minorHAnsi"/>
        </w:rPr>
        <w:t xml:space="preserve"> </w:t>
      </w:r>
      <w:proofErr w:type="gramStart"/>
      <w:r w:rsidRPr="00963A07">
        <w:rPr>
          <w:rFonts w:asciiTheme="minorHAnsi" w:hAnsiTheme="minorHAnsi" w:cstheme="minorHAnsi"/>
        </w:rPr>
        <w:t>ф</w:t>
      </w:r>
      <w:proofErr w:type="gramEnd"/>
      <w:r w:rsidRPr="00963A07">
        <w:rPr>
          <w:rFonts w:asciiTheme="minorHAnsi" w:hAnsiTheme="minorHAnsi" w:cstheme="minorHAnsi"/>
        </w:rPr>
        <w:t xml:space="preserve">едеральной автодороги Р-258. И побережье оз. Байкал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за счет федеральных и региональных средств по программе «Охрана объектов растительного и животного мира и среды их обитания»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sidRPr="00963A07">
        <w:rPr>
          <w:rFonts w:asciiTheme="minorHAnsi" w:hAnsiTheme="minorHAnsi" w:cstheme="minorHAnsi"/>
        </w:rPr>
        <w:t>экологические проблемы, обусловленные влиянием отходов являются</w:t>
      </w:r>
      <w:proofErr w:type="gramEnd"/>
      <w:r w:rsidRPr="00963A07">
        <w:rPr>
          <w:rFonts w:asciiTheme="minorHAnsi" w:hAnsiTheme="minorHAnsi" w:cstheme="minorHAnsi"/>
        </w:rPr>
        <w:t xml:space="preserve"> приоритетным.</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5</w:t>
      </w:r>
      <w:r w:rsidR="006839B7" w:rsidRPr="00963A07">
        <w:rPr>
          <w:rFonts w:asciiTheme="minorHAnsi" w:hAnsiTheme="minorHAnsi" w:cstheme="minorHAnsi"/>
        </w:rPr>
        <w:t>.Перспективы развития муниципального образования</w:t>
      </w:r>
    </w:p>
    <w:p w:rsidR="006839B7" w:rsidRPr="00963A07" w:rsidRDefault="006839B7" w:rsidP="00963A07">
      <w:pPr>
        <w:pStyle w:val="af1"/>
        <w:jc w:val="center"/>
        <w:rPr>
          <w:rFonts w:asciiTheme="minorHAnsi" w:hAnsiTheme="minorHAnsi" w:cstheme="minorHAnsi"/>
        </w:rPr>
      </w:pPr>
      <w:r w:rsidRPr="00963A07">
        <w:rPr>
          <w:rFonts w:asciiTheme="minorHAnsi" w:hAnsiTheme="minorHAnsi" w:cstheme="minorHAnsi"/>
        </w:rPr>
        <w:t>и  прогноз спроса на коммунальные ресурсы</w:t>
      </w: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 xml:space="preserve">              5</w:t>
      </w:r>
      <w:r w:rsidR="006839B7" w:rsidRPr="00963A07">
        <w:rPr>
          <w:rFonts w:asciiTheme="minorHAnsi" w:hAnsiTheme="minorHAnsi" w:cstheme="minorHAnsi"/>
        </w:rPr>
        <w:t>.1. Количественные определения перспективных показателей развития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Новоснежнинского муниципального образования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Населенные пункты имеют значительные различия, как по численности населения, так и по уровню производственного и социально-культурного потенциала.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По данным статистики, по состоянию на 01.01.2014 г. общая численность населения муниципального образования составляет 658 чел. Сведения о численности населения по населенным пунктам на 01.01.2014г. приведено в таблице 4.</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lastRenderedPageBreak/>
        <w:t xml:space="preserve">                                                                                                      Таблица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7"/>
        <w:gridCol w:w="2070"/>
        <w:gridCol w:w="1635"/>
        <w:gridCol w:w="1541"/>
      </w:tblGrid>
      <w:tr w:rsidR="006839B7" w:rsidRPr="00963A07" w:rsidTr="00F171FB">
        <w:trPr>
          <w:jc w:val="center"/>
        </w:trPr>
        <w:tc>
          <w:tcPr>
            <w:tcW w:w="3367" w:type="dxa"/>
            <w:tcBorders>
              <w:top w:val="single" w:sz="12" w:space="0" w:color="auto"/>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Наименование населенного пункта</w:t>
            </w:r>
          </w:p>
        </w:tc>
        <w:tc>
          <w:tcPr>
            <w:tcW w:w="2070" w:type="dxa"/>
            <w:tcBorders>
              <w:top w:val="single" w:sz="12" w:space="0" w:color="auto"/>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Население на 01.01.2014 г.*</w:t>
            </w:r>
          </w:p>
        </w:tc>
        <w:tc>
          <w:tcPr>
            <w:tcW w:w="1635" w:type="dxa"/>
            <w:tcBorders>
              <w:top w:val="single" w:sz="12" w:space="0" w:color="auto"/>
              <w:left w:val="single" w:sz="12" w:space="0" w:color="auto"/>
              <w:bottom w:val="single" w:sz="12" w:space="0" w:color="auto"/>
            </w:tcBorders>
          </w:tcPr>
          <w:p w:rsidR="006839B7" w:rsidRPr="0075423C" w:rsidRDefault="006839B7" w:rsidP="00963A07">
            <w:pPr>
              <w:pStyle w:val="af1"/>
              <w:rPr>
                <w:rFonts w:ascii="Courier New" w:hAnsi="Courier New" w:cs="Courier New"/>
                <w:sz w:val="22"/>
                <w:szCs w:val="22"/>
                <w:highlight w:val="yellow"/>
              </w:rPr>
            </w:pPr>
            <w:r w:rsidRPr="0075423C">
              <w:rPr>
                <w:rFonts w:ascii="Courier New" w:hAnsi="Courier New" w:cs="Courier New"/>
                <w:sz w:val="22"/>
                <w:szCs w:val="22"/>
              </w:rPr>
              <w:t>В том числе дети</w:t>
            </w:r>
          </w:p>
        </w:tc>
        <w:tc>
          <w:tcPr>
            <w:tcW w:w="1541" w:type="dxa"/>
            <w:tcBorders>
              <w:top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yellow"/>
              </w:rPr>
            </w:pPr>
            <w:r w:rsidRPr="0075423C">
              <w:rPr>
                <w:rFonts w:ascii="Courier New" w:hAnsi="Courier New" w:cs="Courier New"/>
                <w:sz w:val="22"/>
                <w:szCs w:val="22"/>
              </w:rPr>
              <w:t xml:space="preserve"> В том числе пенсионеры</w:t>
            </w:r>
          </w:p>
        </w:tc>
      </w:tr>
      <w:tr w:rsidR="006839B7" w:rsidRPr="00963A07" w:rsidTr="00F171FB">
        <w:trPr>
          <w:jc w:val="center"/>
        </w:trPr>
        <w:tc>
          <w:tcPr>
            <w:tcW w:w="3367" w:type="dxa"/>
            <w:tcBorders>
              <w:top w:val="single" w:sz="12" w:space="0" w:color="auto"/>
              <w:lef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c>
          <w:tcPr>
            <w:tcW w:w="2070" w:type="dxa"/>
            <w:tcBorders>
              <w:top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464</w:t>
            </w:r>
          </w:p>
        </w:tc>
        <w:tc>
          <w:tcPr>
            <w:tcW w:w="1635" w:type="dxa"/>
            <w:tcBorders>
              <w:top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93</w:t>
            </w:r>
          </w:p>
        </w:tc>
        <w:tc>
          <w:tcPr>
            <w:tcW w:w="1541" w:type="dxa"/>
            <w:tcBorders>
              <w:top w:val="single" w:sz="12" w:space="0" w:color="auto"/>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117</w:t>
            </w:r>
          </w:p>
        </w:tc>
      </w:tr>
      <w:tr w:rsidR="006839B7" w:rsidRPr="00963A07" w:rsidTr="00F171FB">
        <w:trPr>
          <w:jc w:val="center"/>
        </w:trPr>
        <w:tc>
          <w:tcPr>
            <w:tcW w:w="3367" w:type="dxa"/>
            <w:tcBorders>
              <w:lef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c>
          <w:tcPr>
            <w:tcW w:w="2070"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157</w:t>
            </w:r>
          </w:p>
        </w:tc>
        <w:tc>
          <w:tcPr>
            <w:tcW w:w="16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24</w:t>
            </w:r>
          </w:p>
        </w:tc>
        <w:tc>
          <w:tcPr>
            <w:tcW w:w="1541" w:type="dxa"/>
            <w:tcBorders>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41</w:t>
            </w:r>
          </w:p>
        </w:tc>
      </w:tr>
      <w:tr w:rsidR="006839B7" w:rsidRPr="00963A07" w:rsidTr="00F171FB">
        <w:trPr>
          <w:jc w:val="center"/>
        </w:trPr>
        <w:tc>
          <w:tcPr>
            <w:tcW w:w="3367" w:type="dxa"/>
            <w:tcBorders>
              <w:lef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1-ая</w:t>
            </w:r>
          </w:p>
        </w:tc>
        <w:tc>
          <w:tcPr>
            <w:tcW w:w="2070"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21</w:t>
            </w:r>
          </w:p>
        </w:tc>
        <w:tc>
          <w:tcPr>
            <w:tcW w:w="16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w:t>
            </w:r>
          </w:p>
        </w:tc>
        <w:tc>
          <w:tcPr>
            <w:tcW w:w="1541" w:type="dxa"/>
            <w:tcBorders>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6</w:t>
            </w:r>
          </w:p>
        </w:tc>
      </w:tr>
      <w:tr w:rsidR="006839B7" w:rsidRPr="00963A07" w:rsidTr="00F171FB">
        <w:trPr>
          <w:jc w:val="center"/>
        </w:trPr>
        <w:tc>
          <w:tcPr>
            <w:tcW w:w="3367" w:type="dxa"/>
            <w:tcBorders>
              <w:lef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2-ая</w:t>
            </w:r>
          </w:p>
        </w:tc>
        <w:tc>
          <w:tcPr>
            <w:tcW w:w="2070"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w:t>
            </w:r>
          </w:p>
        </w:tc>
        <w:tc>
          <w:tcPr>
            <w:tcW w:w="16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541" w:type="dxa"/>
            <w:tcBorders>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5</w:t>
            </w:r>
          </w:p>
        </w:tc>
      </w:tr>
      <w:tr w:rsidR="006839B7" w:rsidRPr="00963A07" w:rsidTr="00F171FB">
        <w:trPr>
          <w:jc w:val="center"/>
        </w:trPr>
        <w:tc>
          <w:tcPr>
            <w:tcW w:w="3367" w:type="dxa"/>
            <w:tcBorders>
              <w:left w:val="single" w:sz="12" w:space="0" w:color="auto"/>
              <w:bottom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 по поселению</w:t>
            </w:r>
          </w:p>
        </w:tc>
        <w:tc>
          <w:tcPr>
            <w:tcW w:w="2070" w:type="dxa"/>
            <w:tcBorders>
              <w:bottom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658</w:t>
            </w:r>
          </w:p>
        </w:tc>
        <w:tc>
          <w:tcPr>
            <w:tcW w:w="1635" w:type="dxa"/>
            <w:tcBorders>
              <w:bottom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134</w:t>
            </w:r>
          </w:p>
        </w:tc>
        <w:tc>
          <w:tcPr>
            <w:tcW w:w="1541" w:type="dxa"/>
            <w:tcBorders>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169</w:t>
            </w:r>
          </w:p>
        </w:tc>
      </w:tr>
    </w:tbl>
    <w:p w:rsidR="006839B7" w:rsidRPr="00963A07" w:rsidRDefault="006839B7" w:rsidP="00963A07">
      <w:pPr>
        <w:pStyle w:val="af1"/>
        <w:rPr>
          <w:rFonts w:asciiTheme="minorHAnsi" w:hAnsiTheme="minorHAnsi" w:cstheme="minorHAnsi"/>
          <w:i/>
          <w:iCs/>
        </w:rPr>
      </w:pPr>
      <w:r w:rsidRPr="00963A07">
        <w:rPr>
          <w:rFonts w:asciiTheme="minorHAnsi" w:hAnsiTheme="minorHAnsi" w:cstheme="minorHAnsi"/>
          <w:i/>
          <w:iCs/>
        </w:rPr>
        <w:t xml:space="preserve"> </w:t>
      </w:r>
    </w:p>
    <w:p w:rsidR="006839B7" w:rsidRPr="00963A07" w:rsidRDefault="006839B7" w:rsidP="00963A07">
      <w:pPr>
        <w:pStyle w:val="af1"/>
        <w:rPr>
          <w:rFonts w:asciiTheme="minorHAnsi" w:hAnsiTheme="minorHAnsi" w:cstheme="minorHAnsi"/>
          <w:color w:val="000000"/>
        </w:rPr>
      </w:pPr>
      <w:r w:rsidRPr="00963A07">
        <w:rPr>
          <w:rFonts w:asciiTheme="minorHAnsi" w:hAnsiTheme="minorHAnsi" w:cstheme="minorHAnsi"/>
        </w:rPr>
        <w:t xml:space="preserve"> </w:t>
      </w:r>
      <w:r w:rsidRPr="00963A07">
        <w:rPr>
          <w:rFonts w:asciiTheme="minorHAnsi" w:hAnsiTheme="minorHAnsi" w:cstheme="minorHAnsi"/>
          <w:color w:val="000000"/>
        </w:rPr>
        <w:t>Отсутствие предприятий, организаций в поселении приводят к постоянному выезду за пределы поселения трудоспособного населения с целью трудоустройства и  получения более высокого дохода.</w:t>
      </w:r>
      <w:r w:rsidRPr="00963A07">
        <w:rPr>
          <w:rFonts w:asciiTheme="minorHAnsi" w:hAnsiTheme="minorHAnsi" w:cstheme="minorHAnsi"/>
          <w:color w:val="000000"/>
        </w:rPr>
        <w:tab/>
        <w:t xml:space="preserve">Демографические процессы последних лет также влияют на возрастную структуру населения.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Мероприятиями социально-экономического развития поселения, в частности, реализацией  жилищной </w:t>
      </w:r>
      <w:proofErr w:type="gramStart"/>
      <w:r w:rsidRPr="00963A07">
        <w:rPr>
          <w:rFonts w:asciiTheme="minorHAnsi" w:hAnsiTheme="minorHAnsi" w:cstheme="minorHAnsi"/>
        </w:rPr>
        <w:t>политики на</w:t>
      </w:r>
      <w:proofErr w:type="gramEnd"/>
      <w:r w:rsidRPr="00963A07">
        <w:rPr>
          <w:rFonts w:asciiTheme="minorHAnsi" w:hAnsiTheme="minorHAnsi" w:cstheme="minorHAnsi"/>
        </w:rPr>
        <w:t xml:space="preserve"> расчетный срок, планируется общее увеличение численности населения. </w:t>
      </w:r>
    </w:p>
    <w:p w:rsidR="006839B7" w:rsidRPr="00963A07" w:rsidRDefault="006839B7" w:rsidP="00963A07">
      <w:pPr>
        <w:pStyle w:val="af1"/>
        <w:rPr>
          <w:rFonts w:asciiTheme="minorHAnsi" w:hAnsiTheme="minorHAnsi" w:cstheme="minorHAnsi"/>
          <w:i/>
        </w:rPr>
      </w:pPr>
      <w:r w:rsidRPr="00963A07">
        <w:rPr>
          <w:rFonts w:asciiTheme="minorHAnsi" w:hAnsiTheme="minorHAnsi" w:cstheme="minorHAnsi"/>
          <w:i/>
        </w:rPr>
        <w:t>В основном рост численности населения прогнозируется в поселках Новоснежная и Мурино, за счет размещения новых рабочих мест и жилищного фонда. В поселках Паньковка 1-я, 2-я прогнозируется стабилизация населения с незначительным сокращением, за счет небольшого миграционного оттока. Прогноз численности населения в границах Новоснежнинского сельского поселения на I очередь и расчетный срок предоставлен в таблице 5</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5</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Прогноз численности населения в границах Новоснежнинского сельского поселения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на I   очередь и расчетный срок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4"/>
        <w:gridCol w:w="2484"/>
        <w:gridCol w:w="2484"/>
        <w:gridCol w:w="2484"/>
      </w:tblGrid>
      <w:tr w:rsidR="006839B7" w:rsidRPr="00963A07" w:rsidTr="00F171FB">
        <w:trPr>
          <w:trHeight w:val="345"/>
        </w:trPr>
        <w:tc>
          <w:tcPr>
            <w:tcW w:w="2484" w:type="dxa"/>
            <w:vMerge w:val="restart"/>
          </w:tcPr>
          <w:p w:rsidR="006839B7" w:rsidRPr="0075423C" w:rsidRDefault="006839B7" w:rsidP="00963A07">
            <w:pPr>
              <w:pStyle w:val="af1"/>
              <w:rPr>
                <w:rFonts w:ascii="Courier New" w:hAnsi="Courier New" w:cs="Courier New"/>
                <w:sz w:val="22"/>
                <w:szCs w:val="22"/>
              </w:rPr>
            </w:pPr>
          </w:p>
        </w:tc>
        <w:tc>
          <w:tcPr>
            <w:tcW w:w="2484" w:type="dxa"/>
            <w:vMerge w:val="restart"/>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Исходный год</w:t>
            </w:r>
          </w:p>
        </w:tc>
        <w:tc>
          <w:tcPr>
            <w:tcW w:w="4968" w:type="dxa"/>
            <w:gridSpan w:val="2"/>
            <w:tcBorders>
              <w:bottom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прогноз</w:t>
            </w:r>
          </w:p>
        </w:tc>
      </w:tr>
      <w:tr w:rsidR="006839B7" w:rsidRPr="00963A07" w:rsidTr="00F171FB">
        <w:trPr>
          <w:trHeight w:val="195"/>
        </w:trPr>
        <w:tc>
          <w:tcPr>
            <w:tcW w:w="2484" w:type="dxa"/>
            <w:vMerge/>
          </w:tcPr>
          <w:p w:rsidR="006839B7" w:rsidRPr="0075423C" w:rsidRDefault="006839B7" w:rsidP="00963A07">
            <w:pPr>
              <w:pStyle w:val="af1"/>
              <w:rPr>
                <w:rFonts w:ascii="Courier New" w:hAnsi="Courier New" w:cs="Courier New"/>
                <w:sz w:val="22"/>
                <w:szCs w:val="22"/>
              </w:rPr>
            </w:pPr>
          </w:p>
        </w:tc>
        <w:tc>
          <w:tcPr>
            <w:tcW w:w="2484" w:type="dxa"/>
            <w:vMerge/>
          </w:tcPr>
          <w:p w:rsidR="006839B7" w:rsidRPr="0075423C" w:rsidRDefault="006839B7" w:rsidP="00963A07">
            <w:pPr>
              <w:pStyle w:val="af1"/>
              <w:rPr>
                <w:rFonts w:ascii="Courier New" w:hAnsi="Courier New" w:cs="Courier New"/>
                <w:sz w:val="22"/>
                <w:szCs w:val="22"/>
              </w:rPr>
            </w:pPr>
          </w:p>
        </w:tc>
        <w:tc>
          <w:tcPr>
            <w:tcW w:w="2484" w:type="dxa"/>
            <w:tcBorders>
              <w:top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2022г.</w:t>
            </w:r>
          </w:p>
        </w:tc>
        <w:tc>
          <w:tcPr>
            <w:tcW w:w="2484" w:type="dxa"/>
            <w:tcBorders>
              <w:top w:val="single" w:sz="4" w:space="0" w:color="auto"/>
            </w:tcBorders>
          </w:tcPr>
          <w:p w:rsidR="006839B7" w:rsidRPr="0075423C" w:rsidRDefault="00F171FB" w:rsidP="00963A07">
            <w:pPr>
              <w:pStyle w:val="af1"/>
              <w:rPr>
                <w:rFonts w:ascii="Courier New" w:hAnsi="Courier New" w:cs="Courier New"/>
                <w:sz w:val="22"/>
                <w:szCs w:val="22"/>
              </w:rPr>
            </w:pPr>
            <w:r w:rsidRPr="0075423C">
              <w:rPr>
                <w:rFonts w:ascii="Courier New" w:hAnsi="Courier New" w:cs="Courier New"/>
                <w:sz w:val="22"/>
                <w:szCs w:val="22"/>
              </w:rPr>
              <w:t>2030</w:t>
            </w:r>
            <w:r w:rsidR="006839B7" w:rsidRPr="0075423C">
              <w:rPr>
                <w:rFonts w:ascii="Courier New" w:hAnsi="Courier New" w:cs="Courier New"/>
                <w:sz w:val="22"/>
                <w:szCs w:val="22"/>
              </w:rPr>
              <w:t>г.</w:t>
            </w:r>
          </w:p>
        </w:tc>
      </w:tr>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.Н</w:t>
            </w:r>
            <w:proofErr w:type="gramEnd"/>
            <w:r w:rsidRPr="0075423C">
              <w:rPr>
                <w:rFonts w:ascii="Courier New" w:hAnsi="Courier New" w:cs="Courier New"/>
                <w:sz w:val="22"/>
                <w:szCs w:val="22"/>
              </w:rPr>
              <w:t>овоснежна</w:t>
            </w:r>
            <w:proofErr w:type="spellEnd"/>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464</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750</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1000</w:t>
            </w:r>
          </w:p>
        </w:tc>
      </w:tr>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урино</w:t>
            </w:r>
            <w:proofErr w:type="spellEnd"/>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157</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470</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470</w:t>
            </w:r>
          </w:p>
        </w:tc>
      </w:tr>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.П</w:t>
            </w:r>
            <w:proofErr w:type="gramEnd"/>
            <w:r w:rsidRPr="0075423C">
              <w:rPr>
                <w:rFonts w:ascii="Courier New" w:hAnsi="Courier New" w:cs="Courier New"/>
                <w:sz w:val="22"/>
                <w:szCs w:val="22"/>
              </w:rPr>
              <w:t>аньковка</w:t>
            </w:r>
            <w:proofErr w:type="spellEnd"/>
            <w:r w:rsidRPr="0075423C">
              <w:rPr>
                <w:rFonts w:ascii="Courier New" w:hAnsi="Courier New" w:cs="Courier New"/>
                <w:sz w:val="22"/>
                <w:szCs w:val="22"/>
              </w:rPr>
              <w:t xml:space="preserve"> 1-я</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21</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w:t>
            </w:r>
          </w:p>
        </w:tc>
      </w:tr>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.П</w:t>
            </w:r>
            <w:proofErr w:type="gramEnd"/>
            <w:r w:rsidRPr="0075423C">
              <w:rPr>
                <w:rFonts w:ascii="Courier New" w:hAnsi="Courier New" w:cs="Courier New"/>
                <w:sz w:val="22"/>
                <w:szCs w:val="22"/>
              </w:rPr>
              <w:t>аньковка</w:t>
            </w:r>
            <w:proofErr w:type="spellEnd"/>
            <w:r w:rsidRPr="0075423C">
              <w:rPr>
                <w:rFonts w:ascii="Courier New" w:hAnsi="Courier New" w:cs="Courier New"/>
                <w:sz w:val="22"/>
                <w:szCs w:val="22"/>
              </w:rPr>
              <w:t xml:space="preserve"> 2-я</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w:t>
            </w:r>
          </w:p>
        </w:tc>
      </w:tr>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658</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1250</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1500</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 xml:space="preserve">Жилищный фонд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в основном предоставлен 1-2 этажными некапитальными (деревянными и прочими) жилыми домами усадебного типа, в </w:t>
      </w:r>
      <w:proofErr w:type="spellStart"/>
      <w:r w:rsidRPr="00963A07">
        <w:rPr>
          <w:rFonts w:asciiTheme="minorHAnsi" w:hAnsiTheme="minorHAnsi" w:cstheme="minorHAnsi"/>
        </w:rPr>
        <w:t>п.Мурино</w:t>
      </w:r>
      <w:proofErr w:type="spellEnd"/>
      <w:r w:rsidRPr="00963A07">
        <w:rPr>
          <w:rFonts w:asciiTheme="minorHAnsi" w:hAnsiTheme="minorHAnsi" w:cstheme="minorHAnsi"/>
        </w:rPr>
        <w:t xml:space="preserve">- в основном 1-этажными деревянными домами усадебного типа, а в </w:t>
      </w:r>
      <w:proofErr w:type="spellStart"/>
      <w:r w:rsidRPr="00963A07">
        <w:rPr>
          <w:rFonts w:asciiTheme="minorHAnsi" w:hAnsiTheme="minorHAnsi" w:cstheme="minorHAnsi"/>
        </w:rPr>
        <w:t>п.Паньковка</w:t>
      </w:r>
      <w:proofErr w:type="spellEnd"/>
      <w:r w:rsidRPr="00963A07">
        <w:rPr>
          <w:rFonts w:asciiTheme="minorHAnsi" w:hAnsiTheme="minorHAnsi" w:cstheme="minorHAnsi"/>
        </w:rPr>
        <w:t xml:space="preserve"> 1-я, Паньковка 2-я – полностью одноэтажными деревянными жилыми домами с приусадебными участками, капитальная застройка отсутствует.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Расчет необходимых объемов нового жилищного строительства исходит из того, что с развитием новых производств и туристической инфраструктуры, уровень благосостояния местного населения будет повышаться и, следовательно, увеличатся возможности строительства нового жилья.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В </w:t>
      </w:r>
      <w:proofErr w:type="spellStart"/>
      <w:r w:rsidRPr="00963A07">
        <w:rPr>
          <w:rFonts w:asciiTheme="minorHAnsi" w:hAnsiTheme="minorHAnsi" w:cstheme="minorHAnsi"/>
        </w:rPr>
        <w:t>Новоснежнинском</w:t>
      </w:r>
      <w:proofErr w:type="spellEnd"/>
      <w:r w:rsidRPr="00963A07">
        <w:rPr>
          <w:rFonts w:asciiTheme="minorHAnsi" w:hAnsiTheme="minorHAnsi" w:cstheme="minorHAnsi"/>
        </w:rPr>
        <w:t xml:space="preserve"> муниципальн</w:t>
      </w:r>
      <w:r w:rsidR="00F171FB" w:rsidRPr="00963A07">
        <w:rPr>
          <w:rFonts w:asciiTheme="minorHAnsi" w:hAnsiTheme="minorHAnsi" w:cstheme="minorHAnsi"/>
        </w:rPr>
        <w:t>ом образовании на период до 2032</w:t>
      </w:r>
      <w:r w:rsidRPr="00963A07">
        <w:rPr>
          <w:rFonts w:asciiTheme="minorHAnsi" w:hAnsiTheme="minorHAnsi" w:cstheme="minorHAnsi"/>
        </w:rPr>
        <w:t>г. предполагается сохранение доминирующей роли частного жилищного фонда в объеме нового жилищного строительства.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Таблица 6</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Объемы нового жилищного строительства</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3072"/>
        <w:gridCol w:w="1271"/>
        <w:gridCol w:w="1977"/>
        <w:gridCol w:w="1408"/>
        <w:gridCol w:w="1690"/>
      </w:tblGrid>
      <w:tr w:rsidR="006839B7" w:rsidRPr="00963A07" w:rsidTr="00F171FB">
        <w:tc>
          <w:tcPr>
            <w:tcW w:w="540" w:type="dxa"/>
            <w:vMerge w:val="restart"/>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п</w:t>
            </w:r>
            <w:proofErr w:type="spellEnd"/>
            <w:proofErr w:type="gramEnd"/>
            <w:r w:rsidRPr="0075423C">
              <w:rPr>
                <w:rFonts w:ascii="Courier New" w:hAnsi="Courier New" w:cs="Courier New"/>
                <w:sz w:val="22"/>
                <w:szCs w:val="22"/>
              </w:rPr>
              <w:t>/</w:t>
            </w:r>
            <w:proofErr w:type="spellStart"/>
            <w:r w:rsidRPr="0075423C">
              <w:rPr>
                <w:rFonts w:ascii="Courier New" w:hAnsi="Courier New" w:cs="Courier New"/>
                <w:sz w:val="22"/>
                <w:szCs w:val="22"/>
              </w:rPr>
              <w:t>п</w:t>
            </w:r>
            <w:proofErr w:type="spellEnd"/>
          </w:p>
        </w:tc>
        <w:tc>
          <w:tcPr>
            <w:tcW w:w="3112" w:type="dxa"/>
            <w:vMerge w:val="restart"/>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Показатели</w:t>
            </w:r>
          </w:p>
        </w:tc>
        <w:tc>
          <w:tcPr>
            <w:tcW w:w="1276" w:type="dxa"/>
            <w:vMerge w:val="restart"/>
            <w:vAlign w:val="center"/>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Ед</w:t>
            </w:r>
            <w:proofErr w:type="gramStart"/>
            <w:r w:rsidRPr="0075423C">
              <w:rPr>
                <w:rFonts w:ascii="Courier New" w:hAnsi="Courier New" w:cs="Courier New"/>
                <w:sz w:val="22"/>
                <w:szCs w:val="22"/>
              </w:rPr>
              <w:t>.и</w:t>
            </w:r>
            <w:proofErr w:type="gramEnd"/>
            <w:r w:rsidRPr="0075423C">
              <w:rPr>
                <w:rFonts w:ascii="Courier New" w:hAnsi="Courier New" w:cs="Courier New"/>
                <w:sz w:val="22"/>
                <w:szCs w:val="22"/>
              </w:rPr>
              <w:t>зм</w:t>
            </w:r>
            <w:proofErr w:type="spellEnd"/>
            <w:r w:rsidRPr="0075423C">
              <w:rPr>
                <w:rFonts w:ascii="Courier New" w:hAnsi="Courier New" w:cs="Courier New"/>
                <w:sz w:val="22"/>
                <w:szCs w:val="22"/>
              </w:rPr>
              <w:t>.</w:t>
            </w:r>
          </w:p>
        </w:tc>
        <w:tc>
          <w:tcPr>
            <w:tcW w:w="1984" w:type="dxa"/>
            <w:vMerge w:val="restart"/>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Существующее положение</w:t>
            </w:r>
          </w:p>
        </w:tc>
        <w:tc>
          <w:tcPr>
            <w:tcW w:w="3119" w:type="dxa"/>
            <w:gridSpan w:val="2"/>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Проектное решение</w:t>
            </w:r>
          </w:p>
        </w:tc>
      </w:tr>
      <w:tr w:rsidR="006839B7" w:rsidRPr="00963A07" w:rsidTr="00F171FB">
        <w:tc>
          <w:tcPr>
            <w:tcW w:w="0" w:type="auto"/>
            <w:vMerge/>
            <w:vAlign w:val="center"/>
          </w:tcPr>
          <w:p w:rsidR="006839B7" w:rsidRPr="0075423C" w:rsidRDefault="006839B7" w:rsidP="00963A07">
            <w:pPr>
              <w:pStyle w:val="af1"/>
              <w:rPr>
                <w:rFonts w:ascii="Courier New" w:hAnsi="Courier New" w:cs="Courier New"/>
                <w:sz w:val="22"/>
                <w:szCs w:val="22"/>
              </w:rPr>
            </w:pPr>
          </w:p>
        </w:tc>
        <w:tc>
          <w:tcPr>
            <w:tcW w:w="0" w:type="auto"/>
            <w:vMerge/>
            <w:vAlign w:val="center"/>
          </w:tcPr>
          <w:p w:rsidR="006839B7" w:rsidRPr="0075423C" w:rsidRDefault="006839B7" w:rsidP="00963A07">
            <w:pPr>
              <w:pStyle w:val="af1"/>
              <w:rPr>
                <w:rFonts w:ascii="Courier New" w:hAnsi="Courier New" w:cs="Courier New"/>
                <w:sz w:val="22"/>
                <w:szCs w:val="22"/>
              </w:rPr>
            </w:pPr>
          </w:p>
        </w:tc>
        <w:tc>
          <w:tcPr>
            <w:tcW w:w="0" w:type="auto"/>
            <w:vMerge/>
            <w:vAlign w:val="center"/>
          </w:tcPr>
          <w:p w:rsidR="006839B7" w:rsidRPr="0075423C" w:rsidRDefault="006839B7" w:rsidP="00963A07">
            <w:pPr>
              <w:pStyle w:val="af1"/>
              <w:rPr>
                <w:rFonts w:ascii="Courier New" w:hAnsi="Courier New" w:cs="Courier New"/>
                <w:sz w:val="22"/>
                <w:szCs w:val="22"/>
              </w:rPr>
            </w:pPr>
          </w:p>
        </w:tc>
        <w:tc>
          <w:tcPr>
            <w:tcW w:w="0" w:type="auto"/>
            <w:vMerge/>
            <w:vAlign w:val="center"/>
          </w:tcPr>
          <w:p w:rsidR="006839B7" w:rsidRPr="0075423C" w:rsidRDefault="006839B7" w:rsidP="00963A07">
            <w:pPr>
              <w:pStyle w:val="af1"/>
              <w:rPr>
                <w:rFonts w:ascii="Courier New" w:hAnsi="Courier New" w:cs="Courier New"/>
                <w:sz w:val="22"/>
                <w:szCs w:val="22"/>
              </w:rPr>
            </w:pPr>
          </w:p>
        </w:tc>
        <w:tc>
          <w:tcPr>
            <w:tcW w:w="1418"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очередь</w:t>
            </w:r>
          </w:p>
        </w:tc>
        <w:tc>
          <w:tcPr>
            <w:tcW w:w="1701" w:type="dxa"/>
            <w:vAlign w:val="center"/>
          </w:tcPr>
          <w:p w:rsidR="006839B7" w:rsidRPr="0075423C" w:rsidRDefault="00F171FB" w:rsidP="00963A07">
            <w:pPr>
              <w:pStyle w:val="af1"/>
              <w:rPr>
                <w:rFonts w:ascii="Courier New" w:hAnsi="Courier New" w:cs="Courier New"/>
                <w:sz w:val="22"/>
                <w:szCs w:val="22"/>
              </w:rPr>
            </w:pPr>
            <w:r w:rsidRPr="0075423C">
              <w:rPr>
                <w:rFonts w:ascii="Courier New" w:hAnsi="Courier New" w:cs="Courier New"/>
                <w:sz w:val="22"/>
                <w:szCs w:val="22"/>
              </w:rPr>
              <w:t>Расчетный срок (2032</w:t>
            </w:r>
            <w:r w:rsidR="006839B7" w:rsidRPr="0075423C">
              <w:rPr>
                <w:rFonts w:ascii="Courier New" w:hAnsi="Courier New" w:cs="Courier New"/>
                <w:sz w:val="22"/>
                <w:szCs w:val="22"/>
              </w:rPr>
              <w:t>г.)</w:t>
            </w:r>
          </w:p>
        </w:tc>
      </w:tr>
      <w:tr w:rsidR="006839B7" w:rsidRPr="00963A07" w:rsidTr="00F171FB">
        <w:tc>
          <w:tcPr>
            <w:tcW w:w="540"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1</w:t>
            </w:r>
          </w:p>
        </w:tc>
        <w:tc>
          <w:tcPr>
            <w:tcW w:w="3112"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1276"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1984"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418"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701"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r>
      <w:tr w:rsidR="006839B7" w:rsidRPr="00963A07" w:rsidTr="00F171FB">
        <w:tc>
          <w:tcPr>
            <w:tcW w:w="540"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3112"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Жилищный фонд сельского поселения, ВСЕГО</w:t>
            </w:r>
          </w:p>
        </w:tc>
        <w:tc>
          <w:tcPr>
            <w:tcW w:w="1276" w:type="dxa"/>
            <w:vAlign w:val="center"/>
          </w:tcPr>
          <w:p w:rsidR="006839B7" w:rsidRPr="0075423C" w:rsidRDefault="006839B7" w:rsidP="00963A07">
            <w:pPr>
              <w:pStyle w:val="af1"/>
              <w:rPr>
                <w:rFonts w:ascii="Courier New" w:hAnsi="Courier New" w:cs="Courier New"/>
                <w:sz w:val="22"/>
                <w:szCs w:val="22"/>
                <w:vertAlign w:val="superscript"/>
              </w:rPr>
            </w:pPr>
            <w:r w:rsidRPr="0075423C">
              <w:rPr>
                <w:rFonts w:ascii="Courier New" w:hAnsi="Courier New" w:cs="Courier New"/>
                <w:sz w:val="22"/>
                <w:szCs w:val="22"/>
              </w:rPr>
              <w:t>тыс. м</w:t>
            </w:r>
            <w:proofErr w:type="gramStart"/>
            <w:r w:rsidRPr="0075423C">
              <w:rPr>
                <w:rFonts w:ascii="Courier New" w:hAnsi="Courier New" w:cs="Courier New"/>
                <w:sz w:val="22"/>
                <w:szCs w:val="22"/>
                <w:vertAlign w:val="superscript"/>
              </w:rPr>
              <w:t>2</w:t>
            </w:r>
            <w:proofErr w:type="gramEnd"/>
          </w:p>
        </w:tc>
        <w:tc>
          <w:tcPr>
            <w:tcW w:w="1984"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16,1</w:t>
            </w:r>
          </w:p>
        </w:tc>
        <w:tc>
          <w:tcPr>
            <w:tcW w:w="1418"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18,5</w:t>
            </w:r>
          </w:p>
        </w:tc>
        <w:tc>
          <w:tcPr>
            <w:tcW w:w="1701"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33,5</w:t>
            </w:r>
          </w:p>
        </w:tc>
      </w:tr>
      <w:tr w:rsidR="006839B7" w:rsidRPr="00963A07" w:rsidTr="00F171FB">
        <w:tc>
          <w:tcPr>
            <w:tcW w:w="540"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3112"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Убыль жилищного фонда</w:t>
            </w:r>
          </w:p>
        </w:tc>
        <w:tc>
          <w:tcPr>
            <w:tcW w:w="1276"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тыс. м</w:t>
            </w:r>
            <w:proofErr w:type="gramStart"/>
            <w:r w:rsidRPr="0075423C">
              <w:rPr>
                <w:rFonts w:ascii="Courier New" w:hAnsi="Courier New" w:cs="Courier New"/>
                <w:sz w:val="22"/>
                <w:szCs w:val="22"/>
                <w:vertAlign w:val="superscript"/>
              </w:rPr>
              <w:t>2</w:t>
            </w:r>
            <w:proofErr w:type="gramEnd"/>
          </w:p>
        </w:tc>
        <w:tc>
          <w:tcPr>
            <w:tcW w:w="1984"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418"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w:t>
            </w:r>
          </w:p>
        </w:tc>
        <w:tc>
          <w:tcPr>
            <w:tcW w:w="1701"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3,5</w:t>
            </w:r>
          </w:p>
        </w:tc>
      </w:tr>
      <w:tr w:rsidR="006839B7" w:rsidRPr="00963A07" w:rsidTr="00F171FB">
        <w:tc>
          <w:tcPr>
            <w:tcW w:w="540"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3112"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Объемы жилищного фонда</w:t>
            </w:r>
          </w:p>
        </w:tc>
        <w:tc>
          <w:tcPr>
            <w:tcW w:w="1276"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м</w:t>
            </w:r>
            <w:proofErr w:type="gramStart"/>
            <w:r w:rsidRPr="0075423C">
              <w:rPr>
                <w:rFonts w:ascii="Courier New" w:hAnsi="Courier New" w:cs="Courier New"/>
                <w:sz w:val="22"/>
                <w:szCs w:val="22"/>
                <w:vertAlign w:val="superscript"/>
              </w:rPr>
              <w:t>2</w:t>
            </w:r>
            <w:proofErr w:type="gramEnd"/>
          </w:p>
        </w:tc>
        <w:tc>
          <w:tcPr>
            <w:tcW w:w="1984"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418"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28,0</w:t>
            </w:r>
          </w:p>
        </w:tc>
        <w:tc>
          <w:tcPr>
            <w:tcW w:w="1701"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40,6</w:t>
            </w:r>
          </w:p>
        </w:tc>
      </w:tr>
      <w:tr w:rsidR="006839B7" w:rsidRPr="00963A07" w:rsidTr="00F171FB">
        <w:tc>
          <w:tcPr>
            <w:tcW w:w="540"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3112"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Средняя жилищная </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обеспеченность</w:t>
            </w:r>
          </w:p>
        </w:tc>
        <w:tc>
          <w:tcPr>
            <w:tcW w:w="1276"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w:t>
            </w:r>
            <w:proofErr w:type="gramStart"/>
            <w:r w:rsidRPr="0075423C">
              <w:rPr>
                <w:rFonts w:ascii="Courier New" w:hAnsi="Courier New" w:cs="Courier New"/>
                <w:sz w:val="22"/>
                <w:szCs w:val="22"/>
                <w:vertAlign w:val="superscript"/>
              </w:rPr>
              <w:t>2</w:t>
            </w:r>
            <w:proofErr w:type="gramEnd"/>
          </w:p>
        </w:tc>
        <w:tc>
          <w:tcPr>
            <w:tcW w:w="19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26,8</w:t>
            </w:r>
          </w:p>
        </w:tc>
        <w:tc>
          <w:tcPr>
            <w:tcW w:w="141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26,8</w:t>
            </w:r>
          </w:p>
        </w:tc>
        <w:tc>
          <w:tcPr>
            <w:tcW w:w="170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27,0</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Жилищный фонд Новоснежнинского муниципального образования находится в хорошем техническом состоянии.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Средняя обеспеченность одного постоянного жителя поселения общей площадью жилья составляет 26,8 м², что значительно выше среднего уровня для сельских населенных пунктов </w:t>
      </w:r>
      <w:proofErr w:type="spellStart"/>
      <w:r w:rsidRPr="00963A07">
        <w:rPr>
          <w:rFonts w:asciiTheme="minorHAnsi" w:hAnsiTheme="minorHAnsi" w:cstheme="minorHAnsi"/>
        </w:rPr>
        <w:t>Слюдянского</w:t>
      </w:r>
      <w:proofErr w:type="spellEnd"/>
      <w:r w:rsidRPr="00963A07">
        <w:rPr>
          <w:rFonts w:asciiTheme="minorHAnsi" w:hAnsiTheme="minorHAnsi" w:cstheme="minorHAnsi"/>
        </w:rPr>
        <w:t xml:space="preserve"> района (17,6 м²/чел.) и Иркутской области (18,4м²/чел)</w:t>
      </w:r>
      <w:proofErr w:type="gramStart"/>
      <w:r w:rsidRPr="00963A07">
        <w:rPr>
          <w:rFonts w:asciiTheme="minorHAnsi" w:hAnsiTheme="minorHAnsi" w:cstheme="minorHAnsi"/>
        </w:rPr>
        <w:t>.</w:t>
      </w:r>
      <w:proofErr w:type="gramEnd"/>
      <w:r w:rsidRPr="00963A07">
        <w:rPr>
          <w:rFonts w:asciiTheme="minorHAnsi" w:hAnsiTheme="minorHAnsi" w:cstheme="minorHAnsi"/>
        </w:rPr>
        <w:t xml:space="preserve">- </w:t>
      </w:r>
      <w:proofErr w:type="gramStart"/>
      <w:r w:rsidRPr="00963A07">
        <w:rPr>
          <w:rFonts w:asciiTheme="minorHAnsi" w:hAnsiTheme="minorHAnsi" w:cstheme="minorHAnsi"/>
        </w:rPr>
        <w:t>т</w:t>
      </w:r>
      <w:proofErr w:type="gramEnd"/>
      <w:r w:rsidRPr="00963A07">
        <w:rPr>
          <w:rFonts w:asciiTheme="minorHAnsi" w:hAnsiTheme="minorHAnsi" w:cstheme="minorHAnsi"/>
        </w:rPr>
        <w:t>аблица 7</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Жилищная обеспеченность населения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4"/>
        <w:gridCol w:w="2484"/>
        <w:gridCol w:w="2484"/>
        <w:gridCol w:w="2484"/>
      </w:tblGrid>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p>
        </w:tc>
        <w:tc>
          <w:tcPr>
            <w:tcW w:w="248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Новоснежнинское</w:t>
            </w:r>
            <w:proofErr w:type="spellEnd"/>
            <w:r w:rsidRPr="0075423C">
              <w:rPr>
                <w:rFonts w:ascii="Courier New" w:hAnsi="Courier New" w:cs="Courier New"/>
                <w:sz w:val="22"/>
                <w:szCs w:val="22"/>
              </w:rPr>
              <w:t xml:space="preserve"> сельское поселение</w:t>
            </w:r>
          </w:p>
        </w:tc>
        <w:tc>
          <w:tcPr>
            <w:tcW w:w="2484" w:type="dxa"/>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Слюдянский</w:t>
            </w:r>
            <w:proofErr w:type="spellEnd"/>
            <w:r w:rsidRPr="0075423C">
              <w:rPr>
                <w:rFonts w:ascii="Courier New" w:hAnsi="Courier New" w:cs="Courier New"/>
                <w:sz w:val="22"/>
                <w:szCs w:val="22"/>
              </w:rPr>
              <w:t xml:space="preserve"> район</w:t>
            </w:r>
          </w:p>
        </w:tc>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Иркутская область</w:t>
            </w:r>
          </w:p>
        </w:tc>
      </w:tr>
      <w:tr w:rsidR="006839B7" w:rsidRPr="00963A07" w:rsidTr="00F171FB">
        <w:tc>
          <w:tcPr>
            <w:tcW w:w="248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Средняя жилищная обеспеченность, </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²/чел.</w:t>
            </w:r>
          </w:p>
        </w:tc>
        <w:tc>
          <w:tcPr>
            <w:tcW w:w="2484" w:type="dxa"/>
          </w:tcPr>
          <w:p w:rsidR="006839B7" w:rsidRPr="0075423C" w:rsidRDefault="006839B7" w:rsidP="00963A07">
            <w:pPr>
              <w:pStyle w:val="af1"/>
              <w:rPr>
                <w:rFonts w:ascii="Courier New" w:hAnsi="Courier New" w:cs="Courier New"/>
                <w:sz w:val="22"/>
                <w:szCs w:val="22"/>
              </w:rPr>
            </w:pP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26,8</w:t>
            </w:r>
          </w:p>
        </w:tc>
        <w:tc>
          <w:tcPr>
            <w:tcW w:w="2484" w:type="dxa"/>
          </w:tcPr>
          <w:p w:rsidR="006839B7" w:rsidRPr="0075423C" w:rsidRDefault="006839B7" w:rsidP="00963A07">
            <w:pPr>
              <w:pStyle w:val="af1"/>
              <w:rPr>
                <w:rFonts w:ascii="Courier New" w:hAnsi="Courier New" w:cs="Courier New"/>
                <w:sz w:val="22"/>
                <w:szCs w:val="22"/>
              </w:rPr>
            </w:pP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17,6</w:t>
            </w:r>
          </w:p>
        </w:tc>
        <w:tc>
          <w:tcPr>
            <w:tcW w:w="2484" w:type="dxa"/>
          </w:tcPr>
          <w:p w:rsidR="006839B7" w:rsidRPr="0075423C" w:rsidRDefault="006839B7" w:rsidP="00963A07">
            <w:pPr>
              <w:pStyle w:val="af1"/>
              <w:rPr>
                <w:rFonts w:ascii="Courier New" w:hAnsi="Courier New" w:cs="Courier New"/>
                <w:sz w:val="22"/>
                <w:szCs w:val="22"/>
              </w:rPr>
            </w:pP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18,4</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Жилищное строительство на территории Новоснежнинского муниципального образования характеризуется небольшими объемами ввода (по 0,1 тыс</w:t>
      </w:r>
      <w:proofErr w:type="gramStart"/>
      <w:r w:rsidRPr="00963A07">
        <w:rPr>
          <w:rFonts w:asciiTheme="minorHAnsi" w:hAnsiTheme="minorHAnsi" w:cstheme="minorHAnsi"/>
        </w:rPr>
        <w:t>.м</w:t>
      </w:r>
      <w:proofErr w:type="gramEnd"/>
      <w:r w:rsidRPr="00963A07">
        <w:rPr>
          <w:rFonts w:asciiTheme="minorHAnsi" w:hAnsiTheme="minorHAnsi" w:cstheme="minorHAnsi"/>
        </w:rPr>
        <w:t>² в год), ведется индивидуальная жилая застройка за счет личных средств граждан.</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Проектом предусматривается размещение нового жилищного фонда в объеме 28,0 тыс</w:t>
      </w:r>
      <w:proofErr w:type="gramStart"/>
      <w:r w:rsidRPr="00963A07">
        <w:rPr>
          <w:rFonts w:asciiTheme="minorHAnsi" w:hAnsiTheme="minorHAnsi" w:cstheme="minorHAnsi"/>
        </w:rPr>
        <w:t>.м</w:t>
      </w:r>
      <w:proofErr w:type="gramEnd"/>
      <w:r w:rsidRPr="00963A07">
        <w:rPr>
          <w:rFonts w:asciiTheme="minorHAnsi" w:hAnsiTheme="minorHAnsi" w:cstheme="minorHAnsi"/>
        </w:rPr>
        <w:t>² общей площади на территории поселков Новоснежная и Мурино. В объеме проектируемого жилищного фонда учитывается перевод 4,3 тыс</w:t>
      </w:r>
      <w:proofErr w:type="gramStart"/>
      <w:r w:rsidRPr="00963A07">
        <w:rPr>
          <w:rFonts w:asciiTheme="minorHAnsi" w:hAnsiTheme="minorHAnsi" w:cstheme="minorHAnsi"/>
        </w:rPr>
        <w:t>.м</w:t>
      </w:r>
      <w:proofErr w:type="gramEnd"/>
      <w:r w:rsidRPr="00963A07">
        <w:rPr>
          <w:rFonts w:asciiTheme="minorHAnsi" w:hAnsiTheme="minorHAnsi" w:cstheme="minorHAnsi"/>
        </w:rPr>
        <w:t>² существующего жилищного фонда данных поселков с сезонным проживанием в постоянный. Новый жилищный фонд на расчетный срок распределяется следующим образом: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в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 19,3 тыс.м² общей площади -68,9%;</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-8,7 тыс.м² общей площади -31,1%;.</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На расчетный срок проекта строительства нового жилищного фонда в поселках Паньковка-1я  и Паньковка 2-я не предусмотрено.</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r w:rsidR="00683071" w:rsidRPr="00963A07">
        <w:rPr>
          <w:rFonts w:asciiTheme="minorHAnsi" w:hAnsiTheme="minorHAnsi" w:cstheme="minorHAnsi"/>
        </w:rPr>
        <w:t xml:space="preserve">      </w:t>
      </w: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 xml:space="preserve">                 </w:t>
      </w:r>
      <w:r w:rsidR="006839B7" w:rsidRPr="00963A07">
        <w:rPr>
          <w:rFonts w:asciiTheme="minorHAnsi" w:hAnsiTheme="minorHAnsi" w:cstheme="minorHAnsi"/>
        </w:rPr>
        <w:t xml:space="preserve">                           Социальная инфраструктура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Общеобразовательные школы и внешкольные учреждения на территории Новоснежнинского муниципального образования отсутствуют. Учащиеся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и </w:t>
      </w:r>
      <w:proofErr w:type="spellStart"/>
      <w:r w:rsidRPr="00963A07">
        <w:rPr>
          <w:rFonts w:asciiTheme="minorHAnsi" w:hAnsiTheme="minorHAnsi" w:cstheme="minorHAnsi"/>
        </w:rPr>
        <w:t>п.Мурино</w:t>
      </w:r>
      <w:proofErr w:type="spellEnd"/>
      <w:r w:rsidRPr="00963A07">
        <w:rPr>
          <w:rFonts w:asciiTheme="minorHAnsi" w:hAnsiTheme="minorHAnsi" w:cstheme="minorHAnsi"/>
        </w:rPr>
        <w:t xml:space="preserve"> осуществляют обучение в </w:t>
      </w:r>
      <w:proofErr w:type="spellStart"/>
      <w:r w:rsidRPr="00963A07">
        <w:rPr>
          <w:rFonts w:asciiTheme="minorHAnsi" w:hAnsiTheme="minorHAnsi" w:cstheme="minorHAnsi"/>
        </w:rPr>
        <w:t>среднеобразовательных</w:t>
      </w:r>
      <w:proofErr w:type="spellEnd"/>
      <w:r w:rsidRPr="00963A07">
        <w:rPr>
          <w:rFonts w:asciiTheme="minorHAnsi" w:hAnsiTheme="minorHAnsi" w:cstheme="minorHAnsi"/>
        </w:rPr>
        <w:t xml:space="preserve"> школах п.Выдрино Республики Бурятия и в г.Байкальске соответственно.</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Торговая сеть поселения на исходный год  представлена 3 магазинами, два из которых  расположены в п. Новоснежная общей торговой площадью 55,2 м</w:t>
      </w:r>
      <w:proofErr w:type="gramStart"/>
      <w:r w:rsidRPr="00963A07">
        <w:rPr>
          <w:rFonts w:asciiTheme="minorHAnsi" w:hAnsiTheme="minorHAnsi" w:cstheme="minorHAnsi"/>
        </w:rPr>
        <w:t>2</w:t>
      </w:r>
      <w:proofErr w:type="gramEnd"/>
      <w:r w:rsidRPr="00963A07">
        <w:rPr>
          <w:rFonts w:asciiTheme="minorHAnsi" w:hAnsiTheme="minorHAnsi" w:cstheme="minorHAnsi"/>
        </w:rPr>
        <w:t>, и один - в п. Мурино общей торговой площадью 50,0 м2. Также в п. Мурино расположено 3 киоска, общей торговой площадью 36,0 м</w:t>
      </w:r>
      <w:proofErr w:type="gramStart"/>
      <w:r w:rsidRPr="00963A07">
        <w:rPr>
          <w:rFonts w:asciiTheme="minorHAnsi" w:hAnsiTheme="minorHAnsi" w:cstheme="minorHAnsi"/>
        </w:rPr>
        <w:t>2</w:t>
      </w:r>
      <w:proofErr w:type="gramEnd"/>
      <w:r w:rsidRPr="00963A07">
        <w:rPr>
          <w:rFonts w:asciiTheme="minorHAnsi" w:hAnsiTheme="minorHAnsi" w:cstheme="minorHAnsi"/>
        </w:rPr>
        <w:t>. Таким образом, общая торговая площадь предприятий торговли на территории поселения составляет 141,2 м</w:t>
      </w:r>
      <w:proofErr w:type="gramStart"/>
      <w:r w:rsidRPr="00963A07">
        <w:rPr>
          <w:rFonts w:asciiTheme="minorHAnsi" w:hAnsiTheme="minorHAnsi" w:cstheme="minorHAnsi"/>
        </w:rPr>
        <w:t>2</w:t>
      </w:r>
      <w:proofErr w:type="gramEnd"/>
      <w:r w:rsidRPr="00963A07">
        <w:rPr>
          <w:rFonts w:asciiTheme="minorHAnsi" w:hAnsiTheme="minorHAnsi" w:cstheme="minorHAnsi"/>
        </w:rPr>
        <w:t>.</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Открытая сеть общественного питания на территории поселения представлена кафе «Анта» на 15 посадочных мест, расположенного на 182-183 км автомобильной дороги Иркутск-Чита.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Учреждения здравоохранения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Медицинское обслуживание на территории муниципального образования осуществляют два фельдшерско-акушерских пункта, расположенных в п. Новоснежная и п. Мурино, являющиеся филиалами МУЗ «</w:t>
      </w:r>
      <w:proofErr w:type="spellStart"/>
      <w:r w:rsidRPr="00963A07">
        <w:rPr>
          <w:rFonts w:asciiTheme="minorHAnsi" w:hAnsiTheme="minorHAnsi" w:cstheme="minorHAnsi"/>
        </w:rPr>
        <w:t>Слюдянская</w:t>
      </w:r>
      <w:proofErr w:type="spellEnd"/>
      <w:r w:rsidRPr="00963A07">
        <w:rPr>
          <w:rFonts w:asciiTheme="minorHAnsi" w:hAnsiTheme="minorHAnsi" w:cstheme="minorHAnsi"/>
        </w:rPr>
        <w:t xml:space="preserve"> ЦРБ».</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Предприятия коммунально-бытового обслуживания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lastRenderedPageBreak/>
        <w:t>На территории сельского поселения предприятия бытового обслуживания населения отсутствуют.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Учреждения культуры и искусства сельского поселения представлены сельскими Домами культуры в п. Новоснежная - на 80 мест и в п. Мурино - на 60 мест. Общая вместимость клубов муниципального образования составляет 140 мест. Также в данных населенных пунктах действуют 2 библиотеки, книжный фонд которых составляет 11,2 и 6,4 тыс. ед. хранения соответственно. Общий книжный фонд библиотек муниципального образования составляет 17,6 тыс. ед. хранения.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r w:rsidRPr="00963A07">
        <w:rPr>
          <w:rFonts w:asciiTheme="minorHAnsi" w:hAnsiTheme="minorHAnsi" w:cstheme="minorHAnsi"/>
        </w:rPr>
        <w:tab/>
        <w:t>В границах Новоснежнинского муниципального образования общедоступные физкультурно-спортивные сооружения отсутствуют.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Учреждения, предприятия и организации связи, управления и финансирования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Учреждения, предприятия и организации связи на территории муниципального образования отсутствуют. Услуги сотовой связи предоставляют ЗАО «</w:t>
      </w:r>
      <w:proofErr w:type="spellStart"/>
      <w:r w:rsidRPr="00963A07">
        <w:rPr>
          <w:rFonts w:asciiTheme="minorHAnsi" w:hAnsiTheme="minorHAnsi" w:cstheme="minorHAnsi"/>
        </w:rPr>
        <w:t>Байкалвестком</w:t>
      </w:r>
      <w:proofErr w:type="spellEnd"/>
      <w:r w:rsidRPr="00963A07">
        <w:rPr>
          <w:rFonts w:asciiTheme="minorHAnsi" w:hAnsiTheme="minorHAnsi" w:cstheme="minorHAnsi"/>
        </w:rPr>
        <w:t xml:space="preserve">», ОАО «Мобильные </w:t>
      </w:r>
      <w:proofErr w:type="spellStart"/>
      <w:r w:rsidRPr="00963A07">
        <w:rPr>
          <w:rFonts w:asciiTheme="minorHAnsi" w:hAnsiTheme="minorHAnsi" w:cstheme="minorHAnsi"/>
        </w:rPr>
        <w:t>ТелеСистемы</w:t>
      </w:r>
      <w:proofErr w:type="spellEnd"/>
      <w:r w:rsidRPr="00963A07">
        <w:rPr>
          <w:rFonts w:asciiTheme="minorHAnsi" w:hAnsiTheme="minorHAnsi" w:cstheme="minorHAnsi"/>
        </w:rPr>
        <w:t>» (торговая марка «МТС») и ОАО «</w:t>
      </w:r>
      <w:proofErr w:type="spellStart"/>
      <w:r w:rsidRPr="00963A07">
        <w:rPr>
          <w:rFonts w:asciiTheme="minorHAnsi" w:hAnsiTheme="minorHAnsi" w:cstheme="minorHAnsi"/>
        </w:rPr>
        <w:t>Вымпелком</w:t>
      </w:r>
      <w:proofErr w:type="spellEnd"/>
      <w:r w:rsidRPr="00963A07">
        <w:rPr>
          <w:rFonts w:asciiTheme="minorHAnsi" w:hAnsiTheme="minorHAnsi" w:cstheme="minorHAnsi"/>
        </w:rPr>
        <w:t>» (торговая марка «</w:t>
      </w:r>
      <w:proofErr w:type="spellStart"/>
      <w:r w:rsidRPr="00963A07">
        <w:rPr>
          <w:rFonts w:asciiTheme="minorHAnsi" w:hAnsiTheme="minorHAnsi" w:cstheme="minorHAnsi"/>
        </w:rPr>
        <w:t>Билайн</w:t>
      </w:r>
      <w:proofErr w:type="spellEnd"/>
      <w:r w:rsidRPr="00963A07">
        <w:rPr>
          <w:rFonts w:asciiTheme="minorHAnsi" w:hAnsiTheme="minorHAnsi" w:cstheme="minorHAnsi"/>
        </w:rPr>
        <w:t>»).</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Из учреждений и организаций управления на территории Новоснежнинского сельского поселения расположена администрация и Дума Новоснежнинского муниципального образования.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При расчете нормативной потребности учитывалась роль п. Новоснежная как центра межселенного обслуживания населенных пунктов Новоснежнинского сельского поселения в отношении таких объектов обслуживания, как внешкольные учреждения, детская молочная кухня, баня, прачечная и химчистка самообслуживания, отделения банков и связи, гостиница (</w:t>
      </w:r>
      <w:proofErr w:type="gramStart"/>
      <w:r w:rsidRPr="00963A07">
        <w:rPr>
          <w:rFonts w:asciiTheme="minorHAnsi" w:hAnsiTheme="minorHAnsi" w:cstheme="minorHAnsi"/>
        </w:rPr>
        <w:t>см</w:t>
      </w:r>
      <w:proofErr w:type="gramEnd"/>
      <w:r w:rsidRPr="00963A07">
        <w:rPr>
          <w:rFonts w:asciiTheme="minorHAnsi" w:hAnsiTheme="minorHAnsi" w:cstheme="minorHAnsi"/>
        </w:rPr>
        <w:t>. таблицу 8). Перспективная численность жителей поселков Мурино, Паньковка 1-я и Паньковка 2-я принята в размере 0,5 тыс. чел. Обслуживание населения поселков Паньковка 1-я и Паньковка 2-я предусмотрено за счет объектов культурно-бытового обслуживания, расположенных на территории п. Мурино, где предусматривается размещение только основных объектов первичного обслуживания.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В п. Новоснежная предусматривается строительство общеобразовательной школы на 80 мест, в составе которой размещается детское дошкольное учреждение на 35 мест и внешкольное учреждение на 15 мест.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Так же, на территории п. Новоснежная, заложено строительство дополнительного учреждения культуры на 220 посадочных мест.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Оказание медицинских услуг (стационар и амбулатория) для жителей поселения предусмотрено в центре Байкальского муниципального образования – </w:t>
      </w:r>
      <w:proofErr w:type="gramStart"/>
      <w:r w:rsidRPr="00963A07">
        <w:rPr>
          <w:rFonts w:asciiTheme="minorHAnsi" w:hAnsiTheme="minorHAnsi" w:cstheme="minorHAnsi"/>
        </w:rPr>
        <w:t>г</w:t>
      </w:r>
      <w:proofErr w:type="gramEnd"/>
      <w:r w:rsidRPr="00963A07">
        <w:rPr>
          <w:rFonts w:asciiTheme="minorHAnsi" w:hAnsiTheme="minorHAnsi" w:cstheme="minorHAnsi"/>
        </w:rPr>
        <w:t xml:space="preserve">. Байкальск. На территории самого населенного пункта, в здании  ФАП, предусмотрено размещение аптечного киоска и детской молочной кухни на 60 порций в сутки, рассчитанной на обслуживание населения всего муниципального образования.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Из физкультурно-спортивных сооружений проектом предусматривается строительство спортивного зала на 150 м</w:t>
      </w:r>
      <w:proofErr w:type="gramStart"/>
      <w:r w:rsidRPr="00963A07">
        <w:rPr>
          <w:rFonts w:asciiTheme="minorHAnsi" w:hAnsiTheme="minorHAnsi" w:cstheme="minorHAnsi"/>
        </w:rPr>
        <w:t>2</w:t>
      </w:r>
      <w:proofErr w:type="gramEnd"/>
      <w:r w:rsidRPr="00963A07">
        <w:rPr>
          <w:rFonts w:asciiTheme="minorHAnsi" w:hAnsiTheme="minorHAnsi" w:cstheme="minorHAnsi"/>
        </w:rPr>
        <w:t xml:space="preserve"> площади пола и организация территории открытых плоскостных спортивных сооружений. Также предусмотрено открытие на территории поселения отделения связи и банка, строительство гостиницы на 10 койко-мест, размещение магазинов и предприятия общественного питания и непосредственного бытового обслуживания населения.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Основные объекты бытового обслуживания, размещаемые по проекту (прачечная и химчистка самообслуживания, баня) группируются в единый центр обслуживания, ориентированный на население всего муниципального образования.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Нормативная потребность объектов культурно-бытового обслуживания п. Мурино рассчитана с учетом обслуживания населения поселков Паньковка 1-я и Паньковка 2-я.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Также, при расчете нормативной потребности населения п. Мурино в объектах культурно-бытового обслуживания учитывалась роль п. Новоснежная  в качестве центра межселенного обслуживания Новоснежнинского сельского поселения, в </w:t>
      </w:r>
      <w:proofErr w:type="gramStart"/>
      <w:r w:rsidRPr="00963A07">
        <w:rPr>
          <w:rFonts w:asciiTheme="minorHAnsi" w:hAnsiTheme="minorHAnsi" w:cstheme="minorHAnsi"/>
        </w:rPr>
        <w:t>связи</w:t>
      </w:r>
      <w:proofErr w:type="gramEnd"/>
      <w:r w:rsidRPr="00963A07">
        <w:rPr>
          <w:rFonts w:asciiTheme="minorHAnsi" w:hAnsiTheme="minorHAnsi" w:cstheme="minorHAnsi"/>
        </w:rPr>
        <w:t xml:space="preserve"> с чем обеспечение расчетной потребности в некоторых объектах культурно-бытового назначения (дошкольное образовательное учреждение, спортивный зал, предприятия непосредственного бытового </w:t>
      </w:r>
      <w:r w:rsidRPr="00963A07">
        <w:rPr>
          <w:rFonts w:asciiTheme="minorHAnsi" w:hAnsiTheme="minorHAnsi" w:cstheme="minorHAnsi"/>
        </w:rPr>
        <w:lastRenderedPageBreak/>
        <w:t>обслуживания) предусматривается за счет объектов, расположенных на территории п. Новоснежная, заложенных в объемах, с учетом дополнительной нагрузки по обслуживанию населения п. Мурино.</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На территории самого поселка закладывается размещение основного перечня объектов культурно-бытового обслуживания, дополнительная потребность в которых предусматривается на расчетный срок проекта.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В населенном пункте, из объектов обслуживания предлагается организация начальной школы на 40 мест, в составе которой предусмотрено размещение дошкольного образовательного учреждения на 20 мест, дополнительного клубного учреждения на 155 посадочных мест, открытого плоскостного спортивного сооружения, открытие двух магазинов на 20 и 40 м</w:t>
      </w:r>
      <w:proofErr w:type="gramStart"/>
      <w:r w:rsidRPr="00963A07">
        <w:rPr>
          <w:rFonts w:asciiTheme="minorHAnsi" w:hAnsiTheme="minorHAnsi" w:cstheme="minorHAnsi"/>
        </w:rPr>
        <w:t>2</w:t>
      </w:r>
      <w:proofErr w:type="gramEnd"/>
      <w:r w:rsidRPr="00963A07">
        <w:rPr>
          <w:rFonts w:asciiTheme="minorHAnsi" w:hAnsiTheme="minorHAnsi" w:cstheme="minorHAnsi"/>
        </w:rPr>
        <w:t xml:space="preserve"> торговой площади, а также предприятия общественного питания на 20 посадочных мест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Расчет объектов культурно-бытового обслуживания  Новоснежнинского муниципального образования на расчетный срок</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 xml:space="preserve">                                 Таблица 8</w:t>
      </w:r>
    </w:p>
    <w:tbl>
      <w:tblPr>
        <w:tblW w:w="950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0"/>
        <w:gridCol w:w="1187"/>
        <w:gridCol w:w="1003"/>
        <w:gridCol w:w="1093"/>
        <w:gridCol w:w="1186"/>
        <w:gridCol w:w="1167"/>
        <w:gridCol w:w="1881"/>
      </w:tblGrid>
      <w:tr w:rsidR="006839B7" w:rsidRPr="00963A07" w:rsidTr="00F171FB">
        <w:trPr>
          <w:cantSplit/>
          <w:trHeight w:val="476"/>
          <w:jc w:val="center"/>
        </w:trPr>
        <w:tc>
          <w:tcPr>
            <w:tcW w:w="1990" w:type="dxa"/>
            <w:vMerge w:val="restart"/>
            <w:tcBorders>
              <w:top w:val="single" w:sz="12" w:space="0" w:color="auto"/>
              <w:left w:val="single" w:sz="12"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Объекты</w:t>
            </w:r>
          </w:p>
        </w:tc>
        <w:tc>
          <w:tcPr>
            <w:tcW w:w="1187" w:type="dxa"/>
            <w:vMerge w:val="restart"/>
            <w:tcBorders>
              <w:top w:val="single" w:sz="12" w:space="0" w:color="auto"/>
              <w:left w:val="single" w:sz="12"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Единица измерения</w:t>
            </w:r>
          </w:p>
        </w:tc>
        <w:tc>
          <w:tcPr>
            <w:tcW w:w="1003" w:type="dxa"/>
            <w:vMerge w:val="restart"/>
            <w:tcBorders>
              <w:top w:val="single" w:sz="12" w:space="0" w:color="auto"/>
              <w:left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Норматив на 1000 жителей</w:t>
            </w:r>
          </w:p>
        </w:tc>
        <w:tc>
          <w:tcPr>
            <w:tcW w:w="1093" w:type="dxa"/>
            <w:vMerge w:val="restart"/>
            <w:tcBorders>
              <w:top w:val="single" w:sz="12" w:space="0" w:color="auto"/>
              <w:left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Требуется на население</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 тыс. чел.</w:t>
            </w:r>
          </w:p>
        </w:tc>
        <w:tc>
          <w:tcPr>
            <w:tcW w:w="1186" w:type="dxa"/>
            <w:vMerge w:val="restart"/>
            <w:tcBorders>
              <w:top w:val="single" w:sz="12" w:space="0" w:color="auto"/>
              <w:left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Существующие сохраняемые объекты</w:t>
            </w:r>
          </w:p>
        </w:tc>
        <w:tc>
          <w:tcPr>
            <w:tcW w:w="1167" w:type="dxa"/>
            <w:vMerge w:val="restart"/>
            <w:tcBorders>
              <w:top w:val="single" w:sz="12" w:space="0" w:color="auto"/>
              <w:left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Дополнительная потребность</w:t>
            </w:r>
          </w:p>
        </w:tc>
        <w:tc>
          <w:tcPr>
            <w:tcW w:w="1881" w:type="dxa"/>
            <w:vMerge w:val="restart"/>
            <w:tcBorders>
              <w:top w:val="single" w:sz="12" w:space="0" w:color="auto"/>
              <w:left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Предложения по размещению</w:t>
            </w:r>
          </w:p>
        </w:tc>
      </w:tr>
      <w:tr w:rsidR="006839B7" w:rsidRPr="00963A07" w:rsidTr="00F171FB">
        <w:trPr>
          <w:cantSplit/>
          <w:trHeight w:val="642"/>
          <w:jc w:val="center"/>
        </w:trPr>
        <w:tc>
          <w:tcPr>
            <w:tcW w:w="1990" w:type="dxa"/>
            <w:vMerge/>
            <w:tcBorders>
              <w:top w:val="single" w:sz="4" w:space="0" w:color="auto"/>
              <w:left w:val="single" w:sz="12" w:space="0" w:color="auto"/>
              <w:bottom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highlight w:val="green"/>
              </w:rPr>
            </w:pPr>
          </w:p>
        </w:tc>
        <w:tc>
          <w:tcPr>
            <w:tcW w:w="1187" w:type="dxa"/>
            <w:vMerge/>
            <w:tcBorders>
              <w:top w:val="single" w:sz="4" w:space="0" w:color="auto"/>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green"/>
              </w:rPr>
            </w:pPr>
          </w:p>
        </w:tc>
        <w:tc>
          <w:tcPr>
            <w:tcW w:w="1003" w:type="dxa"/>
            <w:vMerge/>
            <w:tcBorders>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green"/>
              </w:rPr>
            </w:pPr>
          </w:p>
        </w:tc>
        <w:tc>
          <w:tcPr>
            <w:tcW w:w="1093" w:type="dxa"/>
            <w:vMerge/>
            <w:tcBorders>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green"/>
              </w:rPr>
            </w:pPr>
          </w:p>
        </w:tc>
        <w:tc>
          <w:tcPr>
            <w:tcW w:w="1186" w:type="dxa"/>
            <w:vMerge/>
            <w:tcBorders>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green"/>
              </w:rPr>
            </w:pPr>
          </w:p>
        </w:tc>
        <w:tc>
          <w:tcPr>
            <w:tcW w:w="1167" w:type="dxa"/>
            <w:vMerge/>
            <w:tcBorders>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green"/>
              </w:rPr>
            </w:pPr>
          </w:p>
        </w:tc>
        <w:tc>
          <w:tcPr>
            <w:tcW w:w="1881" w:type="dxa"/>
            <w:vMerge/>
            <w:tcBorders>
              <w:left w:val="single" w:sz="12" w:space="0" w:color="auto"/>
              <w:bottom w:val="single" w:sz="12" w:space="0" w:color="auto"/>
              <w:right w:val="single" w:sz="12" w:space="0" w:color="auto"/>
            </w:tcBorders>
          </w:tcPr>
          <w:p w:rsidR="006839B7" w:rsidRPr="0075423C" w:rsidRDefault="006839B7" w:rsidP="00963A07">
            <w:pPr>
              <w:pStyle w:val="af1"/>
              <w:rPr>
                <w:rFonts w:ascii="Courier New" w:hAnsi="Courier New" w:cs="Courier New"/>
                <w:sz w:val="22"/>
                <w:szCs w:val="22"/>
                <w:highlight w:val="green"/>
              </w:rPr>
            </w:pPr>
          </w:p>
        </w:tc>
      </w:tr>
      <w:tr w:rsidR="006839B7" w:rsidRPr="00963A07" w:rsidTr="00F171FB">
        <w:trPr>
          <w:cantSplit/>
          <w:trHeight w:val="316"/>
          <w:jc w:val="center"/>
        </w:trPr>
        <w:tc>
          <w:tcPr>
            <w:tcW w:w="1990" w:type="dxa"/>
            <w:tcBorders>
              <w:top w:val="single" w:sz="12"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Детские дошкольные учреждения</w:t>
            </w:r>
          </w:p>
        </w:tc>
        <w:tc>
          <w:tcPr>
            <w:tcW w:w="1187" w:type="dxa"/>
            <w:tcBorders>
              <w:top w:val="single" w:sz="12"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место</w:t>
            </w:r>
          </w:p>
        </w:tc>
        <w:tc>
          <w:tcPr>
            <w:tcW w:w="1003" w:type="dxa"/>
            <w:tcBorders>
              <w:top w:val="single" w:sz="12"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35</w:t>
            </w:r>
          </w:p>
        </w:tc>
        <w:tc>
          <w:tcPr>
            <w:tcW w:w="1093" w:type="dxa"/>
            <w:tcBorders>
              <w:top w:val="single" w:sz="12"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52</w:t>
            </w:r>
          </w:p>
        </w:tc>
        <w:tc>
          <w:tcPr>
            <w:tcW w:w="1186" w:type="dxa"/>
            <w:tcBorders>
              <w:top w:val="single" w:sz="12"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12"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52</w:t>
            </w:r>
          </w:p>
        </w:tc>
        <w:tc>
          <w:tcPr>
            <w:tcW w:w="1881" w:type="dxa"/>
            <w:tcBorders>
              <w:top w:val="single" w:sz="12" w:space="0" w:color="auto"/>
              <w:left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1х35 в составе школы п. Новоснежная; 1х20 в составе школы п. Мурино</w:t>
            </w:r>
          </w:p>
        </w:tc>
      </w:tr>
      <w:tr w:rsidR="006839B7" w:rsidRPr="00963A07" w:rsidTr="00F171FB">
        <w:trPr>
          <w:cantSplit/>
          <w:trHeight w:val="316"/>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Общеобразовательные школы</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80</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120</w:t>
            </w:r>
          </w:p>
        </w:tc>
        <w:tc>
          <w:tcPr>
            <w:tcW w:w="1881" w:type="dxa"/>
            <w:tcBorders>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1х80 в п. Новоснежная; 1х40 в п. Мурино</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Внешкольные учреждения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1х15 в составе школы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Стационары</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койка</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13,47</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w:t>
            </w:r>
          </w:p>
        </w:tc>
        <w:tc>
          <w:tcPr>
            <w:tcW w:w="1881" w:type="dxa"/>
            <w:vMerge w:val="restart"/>
            <w:tcBorders>
              <w:top w:val="single" w:sz="4" w:space="0" w:color="auto"/>
              <w:left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в </w:t>
            </w:r>
            <w:proofErr w:type="gramStart"/>
            <w:r w:rsidRPr="0075423C">
              <w:rPr>
                <w:rFonts w:ascii="Courier New" w:hAnsi="Courier New" w:cs="Courier New"/>
                <w:sz w:val="22"/>
                <w:szCs w:val="22"/>
              </w:rPr>
              <w:t>г</w:t>
            </w:r>
            <w:proofErr w:type="gramEnd"/>
            <w:r w:rsidRPr="0075423C">
              <w:rPr>
                <w:rFonts w:ascii="Courier New" w:hAnsi="Courier New" w:cs="Courier New"/>
                <w:sz w:val="22"/>
                <w:szCs w:val="22"/>
              </w:rPr>
              <w:t>. Байкальск</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Поликлиники, </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амбулатории</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18,15</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27</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27</w:t>
            </w:r>
          </w:p>
        </w:tc>
        <w:tc>
          <w:tcPr>
            <w:tcW w:w="1881" w:type="dxa"/>
            <w:vMerge/>
            <w:tcBorders>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Молочные кухни</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число детей до 0-1 лет – 15 чел.</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порция в </w:t>
            </w:r>
            <w:proofErr w:type="spellStart"/>
            <w:r w:rsidRPr="0075423C">
              <w:rPr>
                <w:rFonts w:ascii="Courier New" w:hAnsi="Courier New" w:cs="Courier New"/>
                <w:sz w:val="22"/>
                <w:szCs w:val="22"/>
              </w:rPr>
              <w:t>сут</w:t>
            </w:r>
            <w:proofErr w:type="spellEnd"/>
            <w:r w:rsidRPr="0075423C">
              <w:rPr>
                <w:rFonts w:ascii="Courier New" w:hAnsi="Courier New" w:cs="Courier New"/>
                <w:sz w:val="22"/>
                <w:szCs w:val="22"/>
              </w:rPr>
              <w:t>. на 1 ребенка</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40</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60</w:t>
            </w:r>
          </w:p>
        </w:tc>
        <w:tc>
          <w:tcPr>
            <w:tcW w:w="1881" w:type="dxa"/>
            <w:tcBorders>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1х60 в составе ФАП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Станция скорой медицинской помощи</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на 10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Аптеки</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на 6,2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в составе ФАП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Клубы</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зрит</w:t>
            </w:r>
            <w:proofErr w:type="gramStart"/>
            <w:r w:rsidRPr="0075423C">
              <w:rPr>
                <w:rFonts w:ascii="Courier New" w:hAnsi="Courier New" w:cs="Courier New"/>
                <w:sz w:val="22"/>
                <w:szCs w:val="22"/>
              </w:rPr>
              <w:t>.</w:t>
            </w:r>
            <w:proofErr w:type="gramEnd"/>
            <w:r w:rsidRPr="0075423C">
              <w:rPr>
                <w:rFonts w:ascii="Courier New" w:hAnsi="Courier New" w:cs="Courier New"/>
                <w:sz w:val="22"/>
                <w:szCs w:val="22"/>
              </w:rPr>
              <w:t xml:space="preserve"> </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есто</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265</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398</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140</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258</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1х220 в п. Новоснежная; 1х155 в п. </w:t>
            </w:r>
            <w:r w:rsidRPr="0075423C">
              <w:rPr>
                <w:rFonts w:ascii="Courier New" w:hAnsi="Courier New" w:cs="Courier New"/>
                <w:sz w:val="22"/>
                <w:szCs w:val="22"/>
              </w:rPr>
              <w:lastRenderedPageBreak/>
              <w:t xml:space="preserve">Мурино </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Библиотеки</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17,6</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Спортивные сооружения</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га</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0,7-0,9</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1,0-1,3</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1,0-1,3</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1х1,0 в п. Новоснежная; 1х0,5 в п. Мурино </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Спортивные залы</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w:t>
            </w:r>
            <w:proofErr w:type="gramStart"/>
            <w:r w:rsidRPr="0075423C">
              <w:rPr>
                <w:rFonts w:ascii="Courier New" w:hAnsi="Courier New" w:cs="Courier New"/>
                <w:sz w:val="22"/>
                <w:szCs w:val="22"/>
              </w:rPr>
              <w:t>2</w:t>
            </w:r>
            <w:proofErr w:type="gramEnd"/>
            <w:r w:rsidRPr="0075423C">
              <w:rPr>
                <w:rFonts w:ascii="Courier New" w:hAnsi="Courier New" w:cs="Courier New"/>
                <w:sz w:val="22"/>
                <w:szCs w:val="22"/>
              </w:rPr>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60-80</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90-120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90-120</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1х150 в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Плавательные бассейны</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w:t>
            </w:r>
            <w:proofErr w:type="gramStart"/>
            <w:r w:rsidRPr="0075423C">
              <w:rPr>
                <w:rFonts w:ascii="Courier New" w:hAnsi="Courier New" w:cs="Courier New"/>
                <w:sz w:val="22"/>
                <w:szCs w:val="22"/>
              </w:rPr>
              <w:t>2</w:t>
            </w:r>
            <w:proofErr w:type="gramEnd"/>
            <w:r w:rsidRPr="0075423C">
              <w:rPr>
                <w:rFonts w:ascii="Courier New" w:hAnsi="Courier New" w:cs="Courier New"/>
                <w:sz w:val="22"/>
                <w:szCs w:val="22"/>
              </w:rPr>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20-25</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30-37</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30-37</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Магазины</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м2 торг</w:t>
            </w:r>
            <w:proofErr w:type="gramStart"/>
            <w:r w:rsidRPr="0075423C">
              <w:rPr>
                <w:rFonts w:ascii="Courier New" w:hAnsi="Courier New" w:cs="Courier New"/>
                <w:sz w:val="22"/>
                <w:szCs w:val="22"/>
              </w:rPr>
              <w:t>.</w:t>
            </w:r>
            <w:proofErr w:type="gramEnd"/>
            <w:r w:rsidRPr="0075423C">
              <w:rPr>
                <w:rFonts w:ascii="Courier New" w:hAnsi="Courier New" w:cs="Courier New"/>
                <w:sz w:val="22"/>
                <w:szCs w:val="22"/>
              </w:rPr>
              <w:t xml:space="preserve"> </w:t>
            </w:r>
            <w:proofErr w:type="gramStart"/>
            <w:r w:rsidRPr="0075423C">
              <w:rPr>
                <w:rFonts w:ascii="Courier New" w:hAnsi="Courier New" w:cs="Courier New"/>
                <w:sz w:val="22"/>
                <w:szCs w:val="22"/>
              </w:rPr>
              <w:t>п</w:t>
            </w:r>
            <w:proofErr w:type="gramEnd"/>
            <w:r w:rsidRPr="0075423C">
              <w:rPr>
                <w:rFonts w:ascii="Courier New" w:hAnsi="Courier New" w:cs="Courier New"/>
                <w:sz w:val="22"/>
                <w:szCs w:val="22"/>
              </w:rPr>
              <w:t>лощади</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300</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450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141,2</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309</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1х100, 2х50, 1х45 в п. Новоснежная; 1х40,1х20 в п. Мурино</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Предприятия общественного питания</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40</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45</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1х40 в п. Новоснежная; 1х20 в п. Мурино </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Предприятия непосредственного бытового обслуживания</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1х6 в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Бани</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мест</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1х11 в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Прачечные самообслуживания</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proofErr w:type="gramStart"/>
            <w:r w:rsidRPr="0075423C">
              <w:rPr>
                <w:rFonts w:ascii="Courier New" w:hAnsi="Courier New" w:cs="Courier New"/>
                <w:sz w:val="22"/>
                <w:szCs w:val="22"/>
              </w:rPr>
              <w:t>кг</w:t>
            </w:r>
            <w:proofErr w:type="gramEnd"/>
            <w:r w:rsidRPr="0075423C">
              <w:rPr>
                <w:rFonts w:ascii="Courier New" w:hAnsi="Courier New" w:cs="Courier New"/>
                <w:sz w:val="22"/>
                <w:szCs w:val="22"/>
              </w:rPr>
              <w:t xml:space="preserve"> белья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30</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30</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1х30 в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Химчистки самообслуживания</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proofErr w:type="gramStart"/>
            <w:r w:rsidRPr="0075423C">
              <w:rPr>
                <w:rFonts w:ascii="Courier New" w:hAnsi="Courier New" w:cs="Courier New"/>
                <w:sz w:val="22"/>
                <w:szCs w:val="22"/>
              </w:rPr>
              <w:t>кг</w:t>
            </w:r>
            <w:proofErr w:type="gramEnd"/>
            <w:r w:rsidRPr="0075423C">
              <w:rPr>
                <w:rFonts w:ascii="Courier New" w:hAnsi="Courier New" w:cs="Courier New"/>
                <w:sz w:val="22"/>
                <w:szCs w:val="22"/>
              </w:rPr>
              <w:t xml:space="preserve"> вещей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1х2 в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Отделения связи</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на 2-6</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в п. Новоснежная</w:t>
            </w:r>
          </w:p>
        </w:tc>
      </w:tr>
      <w:tr w:rsidR="006839B7" w:rsidRPr="00963A07" w:rsidTr="00F171FB">
        <w:trPr>
          <w:jc w:val="center"/>
        </w:trPr>
        <w:tc>
          <w:tcPr>
            <w:tcW w:w="1990" w:type="dxa"/>
            <w:tcBorders>
              <w:top w:val="single" w:sz="4" w:space="0" w:color="auto"/>
              <w:left w:val="single" w:sz="12"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Отделения банков</w:t>
            </w:r>
          </w:p>
        </w:tc>
        <w:tc>
          <w:tcPr>
            <w:tcW w:w="118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операцион</w:t>
            </w:r>
            <w:proofErr w:type="spellEnd"/>
            <w:r w:rsidRPr="0075423C">
              <w:rPr>
                <w:rFonts w:ascii="Courier New" w:hAnsi="Courier New" w:cs="Courier New"/>
                <w:sz w:val="22"/>
                <w:szCs w:val="22"/>
              </w:rPr>
              <w:t>. место</w:t>
            </w:r>
          </w:p>
        </w:tc>
        <w:tc>
          <w:tcPr>
            <w:tcW w:w="100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на 1-2</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186"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881" w:type="dxa"/>
            <w:tcBorders>
              <w:top w:val="single" w:sz="4" w:space="0" w:color="auto"/>
              <w:left w:val="single" w:sz="4" w:space="0" w:color="auto"/>
              <w:bottom w:val="single" w:sz="4"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в п. Новоснежная</w:t>
            </w:r>
          </w:p>
        </w:tc>
      </w:tr>
      <w:tr w:rsidR="006839B7" w:rsidRPr="00963A07" w:rsidTr="00F171FB">
        <w:trPr>
          <w:jc w:val="center"/>
        </w:trPr>
        <w:tc>
          <w:tcPr>
            <w:tcW w:w="1990" w:type="dxa"/>
            <w:tcBorders>
              <w:top w:val="single" w:sz="4" w:space="0" w:color="auto"/>
              <w:left w:val="single" w:sz="12" w:space="0" w:color="auto"/>
              <w:bottom w:val="single" w:sz="12"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Гостиницы</w:t>
            </w:r>
          </w:p>
        </w:tc>
        <w:tc>
          <w:tcPr>
            <w:tcW w:w="1187" w:type="dxa"/>
            <w:tcBorders>
              <w:top w:val="single" w:sz="4" w:space="0" w:color="auto"/>
              <w:left w:val="single" w:sz="4" w:space="0" w:color="auto"/>
              <w:bottom w:val="single" w:sz="12"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место</w:t>
            </w:r>
          </w:p>
        </w:tc>
        <w:tc>
          <w:tcPr>
            <w:tcW w:w="1003" w:type="dxa"/>
            <w:tcBorders>
              <w:top w:val="single" w:sz="4" w:space="0" w:color="auto"/>
              <w:left w:val="single" w:sz="4" w:space="0" w:color="auto"/>
              <w:bottom w:val="single" w:sz="12"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1093" w:type="dxa"/>
            <w:tcBorders>
              <w:top w:val="single" w:sz="4" w:space="0" w:color="auto"/>
              <w:left w:val="single" w:sz="4" w:space="0" w:color="auto"/>
              <w:bottom w:val="single" w:sz="12"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w:t>
            </w:r>
          </w:p>
        </w:tc>
        <w:tc>
          <w:tcPr>
            <w:tcW w:w="1186" w:type="dxa"/>
            <w:tcBorders>
              <w:top w:val="single" w:sz="4" w:space="0" w:color="auto"/>
              <w:left w:val="single" w:sz="4" w:space="0" w:color="auto"/>
              <w:bottom w:val="single" w:sz="12"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1167" w:type="dxa"/>
            <w:tcBorders>
              <w:top w:val="single" w:sz="4" w:space="0" w:color="auto"/>
              <w:left w:val="single" w:sz="4" w:space="0" w:color="auto"/>
              <w:bottom w:val="single" w:sz="12"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w:t>
            </w:r>
          </w:p>
        </w:tc>
        <w:tc>
          <w:tcPr>
            <w:tcW w:w="1881" w:type="dxa"/>
            <w:tcBorders>
              <w:top w:val="single" w:sz="4" w:space="0" w:color="auto"/>
              <w:left w:val="single" w:sz="4" w:space="0" w:color="auto"/>
              <w:bottom w:val="single" w:sz="12" w:space="0" w:color="auto"/>
              <w:right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1х10 в п. Новоснежная</w:t>
            </w:r>
          </w:p>
        </w:tc>
      </w:tr>
    </w:tbl>
    <w:p w:rsidR="006839B7" w:rsidRPr="00963A07" w:rsidRDefault="006839B7" w:rsidP="00963A07">
      <w:pPr>
        <w:pStyle w:val="af1"/>
        <w:rPr>
          <w:rFonts w:asciiTheme="minorHAnsi" w:hAnsiTheme="minorHAnsi" w:cstheme="minorHAnsi"/>
        </w:rPr>
      </w:pP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t>5</w:t>
      </w:r>
      <w:r w:rsidR="006839B7" w:rsidRPr="00963A07">
        <w:rPr>
          <w:rFonts w:asciiTheme="minorHAnsi" w:hAnsiTheme="minorHAnsi" w:cstheme="minorHAnsi"/>
        </w:rPr>
        <w:t xml:space="preserve">.2 Прогноз спроса на коммунальные ресурсы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Наряду с прогнозами территориального развития сельского поселения </w:t>
      </w:r>
      <w:proofErr w:type="gramStart"/>
      <w:r w:rsidRPr="00963A07">
        <w:rPr>
          <w:rFonts w:asciiTheme="minorHAnsi" w:hAnsiTheme="minorHAnsi" w:cstheme="minorHAnsi"/>
        </w:rPr>
        <w:t>важное значение</w:t>
      </w:r>
      <w:proofErr w:type="gramEnd"/>
      <w:r w:rsidRPr="00963A07">
        <w:rPr>
          <w:rFonts w:asciiTheme="minorHAnsi" w:hAnsiTheme="minorHAnsi" w:cstheme="minorHAnsi"/>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w:t>
      </w:r>
      <w:r w:rsidRPr="00963A07">
        <w:rPr>
          <w:rFonts w:asciiTheme="minorHAnsi" w:hAnsiTheme="minorHAnsi" w:cstheme="minorHAnsi"/>
        </w:rPr>
        <w:lastRenderedPageBreak/>
        <w:t xml:space="preserve">источников финансирования инвестиционных программ организаций коммунального комплекса. </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Электроснабжение.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Существующие мощности объектов энергетики не имеют достаточного запаса мощности для удовлетворения потребности всех потребителей электроэнергии. </w:t>
      </w:r>
    </w:p>
    <w:p w:rsidR="006839B7" w:rsidRPr="00963A07" w:rsidRDefault="006839B7" w:rsidP="00963A07">
      <w:pPr>
        <w:pStyle w:val="af1"/>
        <w:rPr>
          <w:rFonts w:asciiTheme="minorHAnsi" w:hAnsiTheme="minorHAnsi" w:cstheme="minorHAnsi"/>
          <w:color w:val="FF0000"/>
        </w:rPr>
      </w:pPr>
      <w:r w:rsidRPr="00963A07">
        <w:rPr>
          <w:rFonts w:asciiTheme="minorHAnsi" w:hAnsiTheme="minorHAnsi" w:cstheme="minorHAnsi"/>
        </w:rPr>
        <w:t>В связи с увеличением потребительского спроса на энергоемкие товары (установка электрообогревательных котлов, стиральные, посудомоечные машины, кондиционеры, компьютеры и т.д.) и присоединяемых нагрузок для новых, ремонтируемых зданий  на период до 20</w:t>
      </w:r>
      <w:r w:rsidR="00F171FB" w:rsidRPr="00963A07">
        <w:rPr>
          <w:rFonts w:asciiTheme="minorHAnsi" w:hAnsiTheme="minorHAnsi" w:cstheme="minorHAnsi"/>
        </w:rPr>
        <w:t>20 года и на перспективу до 2032</w:t>
      </w:r>
      <w:r w:rsidRPr="00963A07">
        <w:rPr>
          <w:rFonts w:asciiTheme="minorHAnsi" w:hAnsiTheme="minorHAnsi" w:cstheme="minorHAnsi"/>
        </w:rPr>
        <w:t xml:space="preserve"> года, планируется увеличение потребления электроэнергии по сравнению с уровнем 2013 года.</w:t>
      </w:r>
      <w:r w:rsidRPr="00963A07">
        <w:rPr>
          <w:rFonts w:asciiTheme="minorHAnsi" w:hAnsiTheme="minorHAnsi" w:cstheme="minorHAnsi"/>
          <w:color w:val="FF0000"/>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Для покрытия, проектируемого на расчетный срок роста электрических нагрузок в </w:t>
      </w:r>
      <w:proofErr w:type="spellStart"/>
      <w:r w:rsidRPr="00963A07">
        <w:rPr>
          <w:rFonts w:asciiTheme="minorHAnsi" w:hAnsiTheme="minorHAnsi" w:cstheme="minorHAnsi"/>
        </w:rPr>
        <w:t>Новоснежнинском</w:t>
      </w:r>
      <w:proofErr w:type="spellEnd"/>
      <w:r w:rsidRPr="00963A07">
        <w:rPr>
          <w:rFonts w:asciiTheme="minorHAnsi" w:hAnsiTheme="minorHAnsi" w:cstheme="minorHAnsi"/>
        </w:rPr>
        <w:t xml:space="preserve"> муниципальном образовании, потребуется реконструкция ПС «Мурино». Согласно проектным решениям схемы территориального планирования «</w:t>
      </w:r>
      <w:proofErr w:type="spellStart"/>
      <w:r w:rsidRPr="00963A07">
        <w:rPr>
          <w:rFonts w:asciiTheme="minorHAnsi" w:hAnsiTheme="minorHAnsi" w:cstheme="minorHAnsi"/>
        </w:rPr>
        <w:t>Слюдянский</w:t>
      </w:r>
      <w:proofErr w:type="spellEnd"/>
      <w:r w:rsidRPr="00963A07">
        <w:rPr>
          <w:rFonts w:asciiTheme="minorHAnsi" w:hAnsiTheme="minorHAnsi" w:cstheme="minorHAnsi"/>
        </w:rPr>
        <w:t xml:space="preserve"> район» предусматриваются реконструкция ПС «Мурино» - перевод на напряжение 35/6 кВ с установкой двух трансформаторов мощностью 2 </w:t>
      </w:r>
      <w:proofErr w:type="spellStart"/>
      <w:r w:rsidRPr="00963A07">
        <w:rPr>
          <w:rFonts w:asciiTheme="minorHAnsi" w:hAnsiTheme="minorHAnsi" w:cstheme="minorHAnsi"/>
        </w:rPr>
        <w:t>х</w:t>
      </w:r>
      <w:proofErr w:type="spellEnd"/>
      <w:r w:rsidRPr="00963A07">
        <w:rPr>
          <w:rFonts w:asciiTheme="minorHAnsi" w:hAnsiTheme="minorHAnsi" w:cstheme="minorHAnsi"/>
        </w:rPr>
        <w:t xml:space="preserve"> 4,0 МВА. Также планируется, что данная ПС в будущем будет полностью обеспечивать существующее и планируемое электроснабжение Новоснежнинского муниципального образования.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Расчетные электрические нагрузки и электропотребление Новоснежнинского муниципального образования  предоставлены в таблице 9</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Нагрузки нового жилищного строительства и объектов культурно-бытового назначения на 1 очередь строительства</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9</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97"/>
        <w:gridCol w:w="2126"/>
        <w:gridCol w:w="709"/>
        <w:gridCol w:w="708"/>
        <w:gridCol w:w="1843"/>
        <w:gridCol w:w="992"/>
        <w:gridCol w:w="1134"/>
        <w:gridCol w:w="1630"/>
      </w:tblGrid>
      <w:tr w:rsidR="006839B7" w:rsidRPr="00963A07" w:rsidTr="00F171FB">
        <w:trPr>
          <w:jc w:val="center"/>
        </w:trPr>
        <w:tc>
          <w:tcPr>
            <w:tcW w:w="497"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w:t>
            </w:r>
            <w:proofErr w:type="spellStart"/>
            <w:proofErr w:type="gramStart"/>
            <w:r w:rsidRPr="0075423C">
              <w:rPr>
                <w:rFonts w:ascii="Courier New" w:hAnsi="Courier New" w:cs="Courier New"/>
                <w:sz w:val="22"/>
                <w:szCs w:val="22"/>
              </w:rPr>
              <w:t>п</w:t>
            </w:r>
            <w:proofErr w:type="spellEnd"/>
            <w:proofErr w:type="gramEnd"/>
          </w:p>
        </w:tc>
        <w:tc>
          <w:tcPr>
            <w:tcW w:w="2126"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Поселение</w:t>
            </w:r>
          </w:p>
        </w:tc>
        <w:tc>
          <w:tcPr>
            <w:tcW w:w="1417" w:type="dxa"/>
            <w:gridSpan w:val="2"/>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Жилищный фонд</w:t>
            </w:r>
          </w:p>
        </w:tc>
        <w:tc>
          <w:tcPr>
            <w:tcW w:w="1843"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Нагрузки объектов социального и культурно-бытового назначения, кВт</w:t>
            </w:r>
          </w:p>
        </w:tc>
        <w:tc>
          <w:tcPr>
            <w:tcW w:w="992"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Снос </w:t>
            </w:r>
            <w:proofErr w:type="spellStart"/>
            <w:proofErr w:type="gramStart"/>
            <w:r w:rsidRPr="0075423C">
              <w:rPr>
                <w:rFonts w:ascii="Courier New" w:hAnsi="Courier New" w:cs="Courier New"/>
                <w:sz w:val="22"/>
                <w:szCs w:val="22"/>
              </w:rPr>
              <w:t>жилищ-ного</w:t>
            </w:r>
            <w:proofErr w:type="spellEnd"/>
            <w:proofErr w:type="gramEnd"/>
            <w:r w:rsidRPr="0075423C">
              <w:rPr>
                <w:rFonts w:ascii="Courier New" w:hAnsi="Courier New" w:cs="Courier New"/>
                <w:sz w:val="22"/>
                <w:szCs w:val="22"/>
              </w:rPr>
              <w:t xml:space="preserve"> фонда, кВт</w:t>
            </w:r>
          </w:p>
        </w:tc>
        <w:tc>
          <w:tcPr>
            <w:tcW w:w="1134"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Тепловая нагрузка, кВт</w:t>
            </w:r>
          </w:p>
        </w:tc>
        <w:tc>
          <w:tcPr>
            <w:tcW w:w="1630"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Суммарный прирост электрических нагрузок, кВт</w:t>
            </w:r>
          </w:p>
        </w:tc>
      </w:tr>
      <w:tr w:rsidR="006839B7" w:rsidRPr="00963A07" w:rsidTr="00F171FB">
        <w:trPr>
          <w:jc w:val="center"/>
        </w:trPr>
        <w:tc>
          <w:tcPr>
            <w:tcW w:w="497" w:type="dxa"/>
            <w:vMerge/>
            <w:tcBorders>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p>
        </w:tc>
        <w:tc>
          <w:tcPr>
            <w:tcW w:w="2126" w:type="dxa"/>
            <w:vMerge/>
            <w:tcBorders>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p>
        </w:tc>
        <w:tc>
          <w:tcPr>
            <w:tcW w:w="709"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2</w:t>
            </w:r>
          </w:p>
        </w:tc>
        <w:tc>
          <w:tcPr>
            <w:tcW w:w="708"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кВт</w:t>
            </w:r>
          </w:p>
        </w:tc>
        <w:tc>
          <w:tcPr>
            <w:tcW w:w="1843" w:type="dxa"/>
            <w:vMerge/>
            <w:tcBorders>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p>
        </w:tc>
        <w:tc>
          <w:tcPr>
            <w:tcW w:w="992" w:type="dxa"/>
            <w:vMerge/>
            <w:tcBorders>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p>
        </w:tc>
        <w:tc>
          <w:tcPr>
            <w:tcW w:w="1134" w:type="dxa"/>
            <w:vMerge/>
            <w:tcBorders>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p>
        </w:tc>
        <w:tc>
          <w:tcPr>
            <w:tcW w:w="1630" w:type="dxa"/>
            <w:vMerge/>
            <w:tcBorders>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p>
        </w:tc>
      </w:tr>
      <w:tr w:rsidR="006839B7" w:rsidRPr="00963A07" w:rsidTr="00F171FB">
        <w:trPr>
          <w:trHeight w:val="31"/>
          <w:jc w:val="center"/>
        </w:trPr>
        <w:tc>
          <w:tcPr>
            <w:tcW w:w="497" w:type="dxa"/>
            <w:tcBorders>
              <w:top w:val="single" w:sz="12" w:space="0" w:color="auto"/>
              <w:bottom w:val="single" w:sz="12" w:space="0" w:color="auto"/>
              <w:right w:val="single" w:sz="6"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2126" w:type="dxa"/>
            <w:tcBorders>
              <w:top w:val="single" w:sz="12" w:space="0" w:color="auto"/>
              <w:left w:val="single" w:sz="6" w:space="0" w:color="auto"/>
              <w:bottom w:val="single" w:sz="12" w:space="0" w:color="auto"/>
              <w:right w:val="single" w:sz="6"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708"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843"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992"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w:t>
            </w:r>
          </w:p>
        </w:tc>
        <w:tc>
          <w:tcPr>
            <w:tcW w:w="1630" w:type="dxa"/>
            <w:tcBorders>
              <w:top w:val="single" w:sz="12" w:space="0" w:color="auto"/>
              <w:left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w:t>
            </w:r>
          </w:p>
        </w:tc>
      </w:tr>
      <w:tr w:rsidR="006839B7" w:rsidRPr="00963A07" w:rsidTr="00F171FB">
        <w:trPr>
          <w:trHeight w:val="31"/>
          <w:jc w:val="center"/>
        </w:trPr>
        <w:tc>
          <w:tcPr>
            <w:tcW w:w="497" w:type="dxa"/>
            <w:tcBorders>
              <w:top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2126" w:type="dxa"/>
            <w:tcBorders>
              <w:top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c>
          <w:tcPr>
            <w:tcW w:w="709" w:type="dxa"/>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11,4</w:t>
            </w:r>
          </w:p>
        </w:tc>
        <w:tc>
          <w:tcPr>
            <w:tcW w:w="708" w:type="dxa"/>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235</w:t>
            </w:r>
          </w:p>
        </w:tc>
        <w:tc>
          <w:tcPr>
            <w:tcW w:w="1843" w:type="dxa"/>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185</w:t>
            </w:r>
          </w:p>
        </w:tc>
        <w:tc>
          <w:tcPr>
            <w:tcW w:w="992" w:type="dxa"/>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w:t>
            </w:r>
          </w:p>
        </w:tc>
        <w:tc>
          <w:tcPr>
            <w:tcW w:w="1134" w:type="dxa"/>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330</w:t>
            </w:r>
          </w:p>
        </w:tc>
        <w:tc>
          <w:tcPr>
            <w:tcW w:w="1630" w:type="dxa"/>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740</w:t>
            </w:r>
          </w:p>
        </w:tc>
      </w:tr>
      <w:tr w:rsidR="006839B7" w:rsidRPr="00963A07" w:rsidTr="00F171FB">
        <w:trPr>
          <w:trHeight w:val="31"/>
          <w:jc w:val="center"/>
        </w:trPr>
        <w:tc>
          <w:tcPr>
            <w:tcW w:w="49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2126"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c>
          <w:tcPr>
            <w:tcW w:w="709"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7,1</w:t>
            </w:r>
          </w:p>
        </w:tc>
        <w:tc>
          <w:tcPr>
            <w:tcW w:w="708"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18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65</w:t>
            </w:r>
          </w:p>
        </w:tc>
        <w:tc>
          <w:tcPr>
            <w:tcW w:w="992"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w:t>
            </w:r>
          </w:p>
        </w:tc>
        <w:tc>
          <w:tcPr>
            <w:tcW w:w="1134"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195</w:t>
            </w:r>
          </w:p>
        </w:tc>
        <w:tc>
          <w:tcPr>
            <w:tcW w:w="1630"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400</w:t>
            </w:r>
          </w:p>
        </w:tc>
      </w:tr>
      <w:tr w:rsidR="006839B7" w:rsidRPr="00963A07" w:rsidTr="00F171FB">
        <w:trPr>
          <w:trHeight w:val="71"/>
          <w:jc w:val="center"/>
        </w:trPr>
        <w:tc>
          <w:tcPr>
            <w:tcW w:w="2623" w:type="dxa"/>
            <w:gridSpan w:val="2"/>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ИТОГО </w:t>
            </w:r>
          </w:p>
        </w:tc>
        <w:tc>
          <w:tcPr>
            <w:tcW w:w="709" w:type="dxa"/>
            <w:shd w:val="clear" w:color="auto" w:fill="auto"/>
          </w:tcPr>
          <w:p w:rsidR="006839B7" w:rsidRPr="0075423C" w:rsidRDefault="006839B7" w:rsidP="00963A07">
            <w:pPr>
              <w:pStyle w:val="af1"/>
              <w:rPr>
                <w:rFonts w:ascii="Courier New" w:hAnsi="Courier New" w:cs="Courier New"/>
                <w:sz w:val="22"/>
                <w:szCs w:val="22"/>
              </w:rPr>
            </w:pPr>
          </w:p>
        </w:tc>
        <w:tc>
          <w:tcPr>
            <w:tcW w:w="708" w:type="dxa"/>
            <w:shd w:val="clear" w:color="auto" w:fill="auto"/>
          </w:tcPr>
          <w:p w:rsidR="006839B7" w:rsidRPr="0075423C" w:rsidRDefault="006839B7" w:rsidP="00963A07">
            <w:pPr>
              <w:pStyle w:val="af1"/>
              <w:rPr>
                <w:rFonts w:ascii="Courier New" w:hAnsi="Courier New" w:cs="Courier New"/>
                <w:sz w:val="22"/>
                <w:szCs w:val="22"/>
              </w:rPr>
            </w:pPr>
          </w:p>
        </w:tc>
        <w:tc>
          <w:tcPr>
            <w:tcW w:w="1843" w:type="dxa"/>
            <w:shd w:val="clear" w:color="auto" w:fill="auto"/>
          </w:tcPr>
          <w:p w:rsidR="006839B7" w:rsidRPr="0075423C" w:rsidRDefault="006839B7" w:rsidP="00963A07">
            <w:pPr>
              <w:pStyle w:val="af1"/>
              <w:rPr>
                <w:rFonts w:ascii="Courier New" w:hAnsi="Courier New" w:cs="Courier New"/>
                <w:sz w:val="22"/>
                <w:szCs w:val="22"/>
              </w:rPr>
            </w:pPr>
          </w:p>
        </w:tc>
        <w:tc>
          <w:tcPr>
            <w:tcW w:w="992" w:type="dxa"/>
            <w:shd w:val="clear" w:color="auto" w:fill="auto"/>
          </w:tcPr>
          <w:p w:rsidR="006839B7" w:rsidRPr="0075423C" w:rsidRDefault="006839B7" w:rsidP="00963A07">
            <w:pPr>
              <w:pStyle w:val="af1"/>
              <w:rPr>
                <w:rFonts w:ascii="Courier New" w:hAnsi="Courier New" w:cs="Courier New"/>
                <w:sz w:val="22"/>
                <w:szCs w:val="22"/>
              </w:rPr>
            </w:pPr>
          </w:p>
        </w:tc>
        <w:tc>
          <w:tcPr>
            <w:tcW w:w="1134" w:type="dxa"/>
            <w:shd w:val="clear" w:color="auto" w:fill="auto"/>
          </w:tcPr>
          <w:p w:rsidR="006839B7" w:rsidRPr="0075423C" w:rsidRDefault="006839B7" w:rsidP="00963A07">
            <w:pPr>
              <w:pStyle w:val="af1"/>
              <w:rPr>
                <w:rFonts w:ascii="Courier New" w:hAnsi="Courier New" w:cs="Courier New"/>
                <w:sz w:val="22"/>
                <w:szCs w:val="22"/>
              </w:rPr>
            </w:pPr>
          </w:p>
        </w:tc>
        <w:tc>
          <w:tcPr>
            <w:tcW w:w="1630"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1140</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Теплоснабжение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В Поселениях Новоснежнинского муниципального образования жилая застройка</w:t>
      </w:r>
    </w:p>
    <w:p w:rsidR="006839B7" w:rsidRPr="00963A07" w:rsidRDefault="006839B7" w:rsidP="00963A07">
      <w:pPr>
        <w:pStyle w:val="af1"/>
        <w:rPr>
          <w:rFonts w:asciiTheme="minorHAnsi" w:hAnsiTheme="minorHAnsi" w:cstheme="minorHAnsi"/>
        </w:rPr>
      </w:pPr>
      <w:proofErr w:type="gramStart"/>
      <w:r w:rsidRPr="00963A07">
        <w:rPr>
          <w:rFonts w:asciiTheme="minorHAnsi" w:hAnsiTheme="minorHAnsi" w:cstheme="minorHAnsi"/>
        </w:rPr>
        <w:t>неблагоустроенная</w:t>
      </w:r>
      <w:proofErr w:type="gramEnd"/>
      <w:r w:rsidRPr="00963A07">
        <w:rPr>
          <w:rFonts w:asciiTheme="minorHAnsi" w:hAnsiTheme="minorHAnsi" w:cstheme="minorHAnsi"/>
        </w:rPr>
        <w:t xml:space="preserve">  с печным отопление.  Здание культурно-бытового обслуживания, в составе которого администрация, библиотека, клуб и медпункт отапливается </w:t>
      </w:r>
      <w:proofErr w:type="spellStart"/>
      <w:r w:rsidRPr="00963A07">
        <w:rPr>
          <w:rFonts w:asciiTheme="minorHAnsi" w:hAnsiTheme="minorHAnsi" w:cstheme="minorHAnsi"/>
        </w:rPr>
        <w:t>электробойлерной</w:t>
      </w:r>
      <w:proofErr w:type="spellEnd"/>
      <w:r w:rsidRPr="00963A07">
        <w:rPr>
          <w:rFonts w:asciiTheme="minorHAnsi" w:hAnsiTheme="minorHAnsi" w:cstheme="minorHAnsi"/>
        </w:rPr>
        <w:t xml:space="preserve"> установкой мощностью 12 КВт.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 xml:space="preserve">На перспективу в населенных пунктах Новоснежнинского муниципального образования проектируется малоэтажная индивидуальная жилая застройка усадебного типа и объекта культурно- бытового обслуживания. Теплоснабжение усадебной индивидуальной жилой застройки в </w:t>
      </w:r>
      <w:proofErr w:type="spellStart"/>
      <w:r w:rsidRPr="00963A07">
        <w:rPr>
          <w:rFonts w:asciiTheme="minorHAnsi" w:hAnsiTheme="minorHAnsi" w:cstheme="minorHAnsi"/>
        </w:rPr>
        <w:t>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и в </w:t>
      </w:r>
      <w:proofErr w:type="spellStart"/>
      <w:r w:rsidRPr="00963A07">
        <w:rPr>
          <w:rFonts w:asciiTheme="minorHAnsi" w:hAnsiTheme="minorHAnsi" w:cstheme="minorHAnsi"/>
        </w:rPr>
        <w:t>п.Мурино</w:t>
      </w:r>
      <w:proofErr w:type="spellEnd"/>
      <w:r w:rsidRPr="00963A07">
        <w:rPr>
          <w:rFonts w:asciiTheme="minorHAnsi" w:hAnsiTheme="minorHAnsi" w:cstheme="minorHAnsi"/>
        </w:rPr>
        <w:t xml:space="preserve"> планируется от автономных </w:t>
      </w:r>
      <w:proofErr w:type="spellStart"/>
      <w:r w:rsidRPr="00963A07">
        <w:rPr>
          <w:rFonts w:asciiTheme="minorHAnsi" w:hAnsiTheme="minorHAnsi" w:cstheme="minorHAnsi"/>
        </w:rPr>
        <w:t>теплоисточников</w:t>
      </w:r>
      <w:proofErr w:type="spellEnd"/>
      <w:r w:rsidRPr="00963A07">
        <w:rPr>
          <w:rFonts w:asciiTheme="minorHAnsi" w:hAnsiTheme="minorHAnsi" w:cstheme="minorHAnsi"/>
        </w:rPr>
        <w:t xml:space="preserve"> – индивидуальных котлов.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Объекты культурно-бытового обслуживания  предлагается обеспечить теплом  автономными электрическими  установками и электрическими нагревательными приборами. Прогнозируемые тепловые нагрузки указаны в таблице 10.</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Расчетные тепловые нагрузки на первую очередь строительства</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lastRenderedPageBreak/>
        <w:t>Таблица 10</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141"/>
        <w:gridCol w:w="850"/>
        <w:gridCol w:w="993"/>
        <w:gridCol w:w="3243"/>
        <w:gridCol w:w="1006"/>
        <w:gridCol w:w="993"/>
        <w:gridCol w:w="995"/>
      </w:tblGrid>
      <w:tr w:rsidR="006839B7" w:rsidRPr="00963A07" w:rsidTr="00F171FB">
        <w:trPr>
          <w:tblHeader/>
          <w:jc w:val="center"/>
        </w:trPr>
        <w:tc>
          <w:tcPr>
            <w:tcW w:w="2984" w:type="dxa"/>
            <w:gridSpan w:val="3"/>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Жилые здания</w:t>
            </w:r>
          </w:p>
        </w:tc>
        <w:tc>
          <w:tcPr>
            <w:tcW w:w="6237" w:type="dxa"/>
            <w:gridSpan w:val="4"/>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Общественные здания</w:t>
            </w:r>
          </w:p>
        </w:tc>
      </w:tr>
      <w:tr w:rsidR="006839B7" w:rsidRPr="00963A07" w:rsidTr="00F171FB">
        <w:trPr>
          <w:tblHeader/>
          <w:jc w:val="center"/>
        </w:trPr>
        <w:tc>
          <w:tcPr>
            <w:tcW w:w="1141"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Общая площадь</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м. кв.</w:t>
            </w:r>
          </w:p>
        </w:tc>
        <w:tc>
          <w:tcPr>
            <w:tcW w:w="1843" w:type="dxa"/>
            <w:gridSpan w:val="2"/>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Тепловые</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нагрузки</w:t>
            </w:r>
          </w:p>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квт</w:t>
            </w:r>
            <w:proofErr w:type="spellEnd"/>
          </w:p>
        </w:tc>
        <w:tc>
          <w:tcPr>
            <w:tcW w:w="3243"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Наименование</w:t>
            </w:r>
          </w:p>
        </w:tc>
        <w:tc>
          <w:tcPr>
            <w:tcW w:w="2994" w:type="dxa"/>
            <w:gridSpan w:val="3"/>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Тепловые</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нагрузки</w:t>
            </w:r>
          </w:p>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квт</w:t>
            </w:r>
            <w:proofErr w:type="spellEnd"/>
          </w:p>
        </w:tc>
      </w:tr>
      <w:tr w:rsidR="006839B7" w:rsidRPr="00963A07" w:rsidTr="00F171FB">
        <w:trPr>
          <w:tblHeader/>
          <w:jc w:val="center"/>
        </w:trPr>
        <w:tc>
          <w:tcPr>
            <w:tcW w:w="1141" w:type="dxa"/>
            <w:vMerge/>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Q</w:t>
            </w:r>
            <w:proofErr w:type="gramEnd"/>
            <w:r w:rsidRPr="0075423C">
              <w:rPr>
                <w:rFonts w:ascii="Courier New" w:hAnsi="Courier New" w:cs="Courier New"/>
                <w:sz w:val="22"/>
                <w:szCs w:val="22"/>
              </w:rPr>
              <w:t>о</w:t>
            </w:r>
            <w:proofErr w:type="spellEnd"/>
          </w:p>
        </w:tc>
        <w:tc>
          <w:tcPr>
            <w:tcW w:w="993"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Q</w:t>
            </w:r>
            <w:proofErr w:type="gramEnd"/>
            <w:r w:rsidRPr="0075423C">
              <w:rPr>
                <w:rFonts w:ascii="Courier New" w:hAnsi="Courier New" w:cs="Courier New"/>
                <w:sz w:val="22"/>
                <w:szCs w:val="22"/>
              </w:rPr>
              <w:t>гвс</w:t>
            </w:r>
            <w:proofErr w:type="spellEnd"/>
            <w:r w:rsidRPr="0075423C">
              <w:rPr>
                <w:rFonts w:ascii="Courier New" w:hAnsi="Courier New" w:cs="Courier New"/>
                <w:sz w:val="22"/>
                <w:szCs w:val="22"/>
              </w:rPr>
              <w:t>. ср.</w:t>
            </w:r>
          </w:p>
        </w:tc>
        <w:tc>
          <w:tcPr>
            <w:tcW w:w="3243" w:type="dxa"/>
            <w:vMerge/>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006"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Q</w:t>
            </w:r>
            <w:proofErr w:type="gramEnd"/>
            <w:r w:rsidRPr="0075423C">
              <w:rPr>
                <w:rFonts w:ascii="Courier New" w:hAnsi="Courier New" w:cs="Courier New"/>
                <w:sz w:val="22"/>
                <w:szCs w:val="22"/>
              </w:rPr>
              <w:t>о</w:t>
            </w:r>
            <w:proofErr w:type="spellEnd"/>
          </w:p>
        </w:tc>
        <w:tc>
          <w:tcPr>
            <w:tcW w:w="993"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Q</w:t>
            </w:r>
            <w:proofErr w:type="gramEnd"/>
            <w:r w:rsidRPr="0075423C">
              <w:rPr>
                <w:rFonts w:ascii="Courier New" w:hAnsi="Courier New" w:cs="Courier New"/>
                <w:sz w:val="22"/>
                <w:szCs w:val="22"/>
              </w:rPr>
              <w:t>в</w:t>
            </w:r>
            <w:proofErr w:type="spellEnd"/>
          </w:p>
        </w:tc>
        <w:tc>
          <w:tcPr>
            <w:tcW w:w="995" w:type="dxa"/>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Q</w:t>
            </w:r>
            <w:proofErr w:type="gramEnd"/>
            <w:r w:rsidRPr="0075423C">
              <w:rPr>
                <w:rFonts w:ascii="Courier New" w:hAnsi="Courier New" w:cs="Courier New"/>
                <w:sz w:val="22"/>
                <w:szCs w:val="22"/>
              </w:rPr>
              <w:t>гвс</w:t>
            </w:r>
            <w:proofErr w:type="spellEnd"/>
            <w:r w:rsidRPr="0075423C">
              <w:rPr>
                <w:rFonts w:ascii="Courier New" w:hAnsi="Courier New" w:cs="Courier New"/>
                <w:sz w:val="22"/>
                <w:szCs w:val="22"/>
              </w:rPr>
              <w:t>. ср</w:t>
            </w:r>
          </w:p>
        </w:tc>
      </w:tr>
      <w:tr w:rsidR="006839B7" w:rsidRPr="00963A07" w:rsidTr="00F171FB">
        <w:trPr>
          <w:tblHeader/>
          <w:jc w:val="center"/>
        </w:trPr>
        <w:tc>
          <w:tcPr>
            <w:tcW w:w="1141" w:type="dxa"/>
            <w:tcBorders>
              <w:top w:val="single" w:sz="12"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993"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3243"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006"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993" w:type="dxa"/>
            <w:tcBorders>
              <w:top w:val="single" w:sz="12" w:space="0" w:color="auto"/>
              <w:left w:val="single" w:sz="6" w:space="0" w:color="auto"/>
              <w:bottom w:val="single" w:sz="12" w:space="0" w:color="auto"/>
              <w:right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c>
          <w:tcPr>
            <w:tcW w:w="995" w:type="dxa"/>
            <w:tcBorders>
              <w:top w:val="single" w:sz="12" w:space="0" w:color="auto"/>
              <w:left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w:t>
            </w:r>
          </w:p>
        </w:tc>
      </w:tr>
      <w:tr w:rsidR="006839B7" w:rsidRPr="00963A07" w:rsidTr="00F171FB">
        <w:trPr>
          <w:jc w:val="center"/>
        </w:trPr>
        <w:tc>
          <w:tcPr>
            <w:tcW w:w="9221" w:type="dxa"/>
            <w:gridSpan w:val="7"/>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11,4</w:t>
            </w: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874,45</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115,52</w:t>
            </w: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Дошкольное  образовательное учреждение 35 мест</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Общеобразовательная школа 80 мест</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Внешкольное учреждение 15 мест</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81,81</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46,87</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14.76</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Магазин 50 м.  кв.</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торговой площади</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10,47</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0,35</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Магазин 100 м.  кв.</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торговой площади</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20,94</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0,58</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Предприятие общественного питания на 40 мест</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14,09</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42,38</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20,9</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Предприятие бытового обслуживания на 6  рабочих места</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9,40</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0,35</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Отделение банка</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2,31</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0,11</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Отделение связи</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2,31</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0,11</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Пожарное депо 2 машины</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17,25</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5,7</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39,71</w:t>
            </w:r>
          </w:p>
        </w:tc>
      </w:tr>
      <w:tr w:rsidR="006839B7" w:rsidRPr="00963A07" w:rsidTr="00F171FB">
        <w:trPr>
          <w:jc w:val="center"/>
        </w:trPr>
        <w:tc>
          <w:tcPr>
            <w:tcW w:w="1141"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итого</w:t>
            </w: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874,45</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115,52</w:t>
            </w: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158,58</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94,95</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76,87</w:t>
            </w:r>
          </w:p>
        </w:tc>
      </w:tr>
      <w:tr w:rsidR="006839B7" w:rsidRPr="00963A07" w:rsidTr="00F171FB">
        <w:trPr>
          <w:jc w:val="center"/>
        </w:trPr>
        <w:tc>
          <w:tcPr>
            <w:tcW w:w="1141" w:type="dxa"/>
            <w:vMerge/>
            <w:shd w:val="clear" w:color="auto" w:fill="auto"/>
            <w:vAlign w:val="center"/>
          </w:tcPr>
          <w:p w:rsidR="006839B7" w:rsidRPr="0075423C" w:rsidRDefault="006839B7" w:rsidP="00963A07">
            <w:pPr>
              <w:pStyle w:val="af1"/>
              <w:rPr>
                <w:rFonts w:ascii="Courier New" w:hAnsi="Courier New" w:cs="Courier New"/>
                <w:sz w:val="22"/>
                <w:szCs w:val="22"/>
              </w:rPr>
            </w:pPr>
          </w:p>
        </w:tc>
        <w:tc>
          <w:tcPr>
            <w:tcW w:w="1843" w:type="dxa"/>
            <w:gridSpan w:val="2"/>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989,97</w:t>
            </w: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2994" w:type="dxa"/>
            <w:gridSpan w:val="3"/>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330,40</w:t>
            </w:r>
          </w:p>
        </w:tc>
      </w:tr>
      <w:tr w:rsidR="006839B7" w:rsidRPr="00963A07" w:rsidTr="00F171FB">
        <w:trPr>
          <w:jc w:val="center"/>
        </w:trPr>
        <w:tc>
          <w:tcPr>
            <w:tcW w:w="1141" w:type="dxa"/>
            <w:vMerge/>
            <w:shd w:val="clear" w:color="auto" w:fill="auto"/>
            <w:vAlign w:val="center"/>
          </w:tcPr>
          <w:p w:rsidR="006839B7" w:rsidRPr="0075423C" w:rsidRDefault="006839B7" w:rsidP="00963A07">
            <w:pPr>
              <w:pStyle w:val="af1"/>
              <w:rPr>
                <w:rFonts w:ascii="Courier New" w:hAnsi="Courier New" w:cs="Courier New"/>
                <w:sz w:val="22"/>
                <w:szCs w:val="22"/>
              </w:rPr>
            </w:pPr>
          </w:p>
        </w:tc>
        <w:tc>
          <w:tcPr>
            <w:tcW w:w="8080" w:type="dxa"/>
            <w:gridSpan w:val="6"/>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1320,37</w:t>
            </w:r>
          </w:p>
        </w:tc>
      </w:tr>
      <w:tr w:rsidR="006839B7" w:rsidRPr="00963A07" w:rsidTr="00F171FB">
        <w:trPr>
          <w:jc w:val="center"/>
        </w:trPr>
        <w:tc>
          <w:tcPr>
            <w:tcW w:w="9221" w:type="dxa"/>
            <w:gridSpan w:val="7"/>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7,1</w:t>
            </w: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544,61</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74,68</w:t>
            </w: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Дошкольное  образовательное учреждение 20 мест</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19,61</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4,6</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Общеобразовательная школа 40 мест</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19,72</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3,45</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Магазин 40 м.  кв.</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торговой площади</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8,38</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0,23</w:t>
            </w:r>
          </w:p>
        </w:tc>
      </w:tr>
      <w:tr w:rsidR="006839B7" w:rsidRPr="00963A07" w:rsidTr="00F171FB">
        <w:trPr>
          <w:jc w:val="center"/>
        </w:trPr>
        <w:tc>
          <w:tcPr>
            <w:tcW w:w="1141"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Предприятие общественного питания на 20 мест</w:t>
            </w: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7,05</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21,19</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10,45</w:t>
            </w:r>
          </w:p>
        </w:tc>
      </w:tr>
      <w:tr w:rsidR="006839B7" w:rsidRPr="00963A07" w:rsidTr="00F171FB">
        <w:trPr>
          <w:jc w:val="center"/>
        </w:trPr>
        <w:tc>
          <w:tcPr>
            <w:tcW w:w="1141" w:type="dxa"/>
            <w:vMerge w:val="restart"/>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итого</w:t>
            </w:r>
          </w:p>
        </w:tc>
        <w:tc>
          <w:tcPr>
            <w:tcW w:w="850"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544,61</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74,68</w:t>
            </w: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1006"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54,76</w:t>
            </w:r>
          </w:p>
        </w:tc>
        <w:tc>
          <w:tcPr>
            <w:tcW w:w="993"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21,19</w:t>
            </w:r>
          </w:p>
        </w:tc>
        <w:tc>
          <w:tcPr>
            <w:tcW w:w="995" w:type="dxa"/>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18,73</w:t>
            </w:r>
          </w:p>
        </w:tc>
      </w:tr>
      <w:tr w:rsidR="006839B7" w:rsidRPr="00963A07" w:rsidTr="00F171FB">
        <w:trPr>
          <w:jc w:val="center"/>
        </w:trPr>
        <w:tc>
          <w:tcPr>
            <w:tcW w:w="1141" w:type="dxa"/>
            <w:vMerge/>
            <w:shd w:val="clear" w:color="auto" w:fill="auto"/>
            <w:vAlign w:val="center"/>
          </w:tcPr>
          <w:p w:rsidR="006839B7" w:rsidRPr="0075423C" w:rsidRDefault="006839B7" w:rsidP="00963A07">
            <w:pPr>
              <w:pStyle w:val="af1"/>
              <w:rPr>
                <w:rFonts w:ascii="Courier New" w:hAnsi="Courier New" w:cs="Courier New"/>
                <w:sz w:val="22"/>
                <w:szCs w:val="22"/>
              </w:rPr>
            </w:pPr>
          </w:p>
        </w:tc>
        <w:tc>
          <w:tcPr>
            <w:tcW w:w="1843" w:type="dxa"/>
            <w:gridSpan w:val="2"/>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619,29</w:t>
            </w:r>
          </w:p>
        </w:tc>
        <w:tc>
          <w:tcPr>
            <w:tcW w:w="3243" w:type="dxa"/>
            <w:shd w:val="clear" w:color="auto" w:fill="auto"/>
            <w:vAlign w:val="center"/>
          </w:tcPr>
          <w:p w:rsidR="006839B7" w:rsidRPr="0075423C" w:rsidRDefault="006839B7" w:rsidP="00963A07">
            <w:pPr>
              <w:pStyle w:val="af1"/>
              <w:rPr>
                <w:rFonts w:ascii="Courier New" w:hAnsi="Courier New" w:cs="Courier New"/>
                <w:sz w:val="22"/>
                <w:szCs w:val="22"/>
              </w:rPr>
            </w:pPr>
          </w:p>
        </w:tc>
        <w:tc>
          <w:tcPr>
            <w:tcW w:w="2994" w:type="dxa"/>
            <w:gridSpan w:val="3"/>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194,68</w:t>
            </w:r>
          </w:p>
        </w:tc>
      </w:tr>
      <w:tr w:rsidR="006839B7" w:rsidRPr="00963A07" w:rsidTr="00F171FB">
        <w:trPr>
          <w:jc w:val="center"/>
        </w:trPr>
        <w:tc>
          <w:tcPr>
            <w:tcW w:w="1141" w:type="dxa"/>
            <w:vMerge/>
            <w:shd w:val="clear" w:color="auto" w:fill="auto"/>
            <w:vAlign w:val="center"/>
          </w:tcPr>
          <w:p w:rsidR="006839B7" w:rsidRPr="0075423C" w:rsidRDefault="006839B7" w:rsidP="00963A07">
            <w:pPr>
              <w:pStyle w:val="af1"/>
              <w:rPr>
                <w:rFonts w:ascii="Courier New" w:hAnsi="Courier New" w:cs="Courier New"/>
                <w:sz w:val="22"/>
                <w:szCs w:val="22"/>
              </w:rPr>
            </w:pPr>
          </w:p>
        </w:tc>
        <w:tc>
          <w:tcPr>
            <w:tcW w:w="8080" w:type="dxa"/>
            <w:gridSpan w:val="6"/>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813,97</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color w:val="FF0000"/>
        </w:rPr>
      </w:pPr>
      <w:r w:rsidRPr="00963A07">
        <w:rPr>
          <w:rFonts w:asciiTheme="minorHAnsi" w:hAnsiTheme="minorHAnsi" w:cstheme="minorHAnsi"/>
        </w:rPr>
        <w:t>В целях сохранения природных ресурсов на территории Новоснежнинского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Они могут быть использованы для теплоснабжения потребителей (общественных зданий и домов индивидуальной жилой застройки)</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Холодное водоснабжение и водоотведение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На территории сельского поселения водоснабжение осуществляется подземными  и поверхностными водами.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lastRenderedPageBreak/>
        <w:t>Протяженность сетей водоснабжения составляет 6,5 км. Износ сооружений и сетей водоснабжения 100%.</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roofErr w:type="spellStart"/>
      <w:r w:rsidRPr="00963A07">
        <w:rPr>
          <w:rFonts w:asciiTheme="minorHAnsi" w:hAnsiTheme="minorHAnsi" w:cstheme="minorHAnsi"/>
        </w:rPr>
        <w:t>В.п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водозабор находится на </w:t>
      </w:r>
      <w:proofErr w:type="spellStart"/>
      <w:r w:rsidRPr="00963A07">
        <w:rPr>
          <w:rFonts w:asciiTheme="minorHAnsi" w:hAnsiTheme="minorHAnsi" w:cstheme="minorHAnsi"/>
        </w:rPr>
        <w:t>р.Хара</w:t>
      </w:r>
      <w:proofErr w:type="spellEnd"/>
      <w:r w:rsidRPr="00963A07">
        <w:rPr>
          <w:rFonts w:asciiTheme="minorHAnsi" w:hAnsiTheme="minorHAnsi" w:cstheme="minorHAnsi"/>
        </w:rPr>
        <w:t>- Мурин. Производительность водозаборных сооружений 43м³/</w:t>
      </w:r>
      <w:proofErr w:type="spellStart"/>
      <w:r w:rsidRPr="00963A07">
        <w:rPr>
          <w:rFonts w:asciiTheme="minorHAnsi" w:hAnsiTheme="minorHAnsi" w:cstheme="minorHAnsi"/>
        </w:rPr>
        <w:t>сут</w:t>
      </w:r>
      <w:proofErr w:type="spellEnd"/>
      <w:r w:rsidRPr="00963A07">
        <w:rPr>
          <w:rFonts w:asciiTheme="minorHAnsi" w:hAnsiTheme="minorHAnsi" w:cstheme="minorHAnsi"/>
        </w:rPr>
        <w:t>. скважина, мощность которой составляет 192,0 м</w:t>
      </w:r>
      <w:r w:rsidRPr="00963A07">
        <w:rPr>
          <w:rFonts w:asciiTheme="minorHAnsi" w:hAnsiTheme="minorHAnsi" w:cstheme="minorHAnsi"/>
          <w:vertAlign w:val="superscript"/>
        </w:rPr>
        <w:t>3</w:t>
      </w:r>
      <w:r w:rsidRPr="00963A07">
        <w:rPr>
          <w:rFonts w:asciiTheme="minorHAnsi" w:hAnsiTheme="minorHAnsi" w:cstheme="minorHAnsi"/>
        </w:rPr>
        <w:t>/</w:t>
      </w:r>
      <w:proofErr w:type="spellStart"/>
      <w:r w:rsidRPr="00963A07">
        <w:rPr>
          <w:rFonts w:asciiTheme="minorHAnsi" w:hAnsiTheme="minorHAnsi" w:cstheme="minorHAnsi"/>
        </w:rPr>
        <w:t>сут</w:t>
      </w:r>
      <w:proofErr w:type="spellEnd"/>
      <w:r w:rsidRPr="00963A07">
        <w:rPr>
          <w:rFonts w:asciiTheme="minorHAnsi" w:hAnsiTheme="minorHAnsi" w:cstheme="minorHAnsi"/>
        </w:rPr>
        <w:t xml:space="preserve">.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существует и поземный источник водоснабжения – скважина мощностью 32 м³/</w:t>
      </w:r>
      <w:proofErr w:type="spellStart"/>
      <w:r w:rsidRPr="00963A07">
        <w:rPr>
          <w:rFonts w:asciiTheme="minorHAnsi" w:hAnsiTheme="minorHAnsi" w:cstheme="minorHAnsi"/>
        </w:rPr>
        <w:t>сут</w:t>
      </w:r>
      <w:proofErr w:type="spellEnd"/>
      <w:r w:rsidRPr="00963A07">
        <w:rPr>
          <w:rFonts w:asciiTheme="minorHAnsi" w:hAnsiTheme="minorHAnsi" w:cstheme="minorHAnsi"/>
        </w:rPr>
        <w:t xml:space="preserve">.  Существующее водоснабжение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полностью обеспечивает её потребности в воде, а  в </w:t>
      </w:r>
      <w:proofErr w:type="spellStart"/>
      <w:r w:rsidRPr="00963A07">
        <w:rPr>
          <w:rFonts w:asciiTheme="minorHAnsi" w:hAnsiTheme="minorHAnsi" w:cstheme="minorHAnsi"/>
        </w:rPr>
        <w:t>п</w:t>
      </w:r>
      <w:proofErr w:type="spellEnd"/>
      <w:r w:rsidRPr="00963A07">
        <w:rPr>
          <w:rFonts w:asciiTheme="minorHAnsi" w:hAnsiTheme="minorHAnsi" w:cstheme="minorHAnsi"/>
        </w:rPr>
        <w:t xml:space="preserve"> Новоснежная, Паньковка -1я, </w:t>
      </w:r>
      <w:proofErr w:type="spellStart"/>
      <w:r w:rsidRPr="00963A07">
        <w:rPr>
          <w:rFonts w:asciiTheme="minorHAnsi" w:hAnsiTheme="minorHAnsi" w:cstheme="minorHAnsi"/>
        </w:rPr>
        <w:t>п.Паньковка</w:t>
      </w:r>
      <w:proofErr w:type="spellEnd"/>
      <w:r w:rsidRPr="00963A07">
        <w:rPr>
          <w:rFonts w:asciiTheme="minorHAnsi" w:hAnsiTheme="minorHAnsi" w:cstheme="minorHAnsi"/>
        </w:rPr>
        <w:t xml:space="preserve"> -2я жители пользуются водой из колодцев. Центрального водоснабжения в этих населенных пунктах нет.   </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В.п</w:t>
      </w:r>
      <w:proofErr w:type="gramStart"/>
      <w:r w:rsidRPr="00963A07">
        <w:rPr>
          <w:rFonts w:asciiTheme="minorHAnsi" w:hAnsiTheme="minorHAnsi" w:cstheme="minorHAnsi"/>
        </w:rPr>
        <w:t>.Н</w:t>
      </w:r>
      <w:proofErr w:type="gramEnd"/>
      <w:r w:rsidRPr="00963A07">
        <w:rPr>
          <w:rFonts w:asciiTheme="minorHAnsi" w:hAnsiTheme="minorHAnsi" w:cstheme="minorHAnsi"/>
        </w:rPr>
        <w:t>овоснежная</w:t>
      </w:r>
      <w:proofErr w:type="spellEnd"/>
      <w:r w:rsidRPr="00963A07">
        <w:rPr>
          <w:rFonts w:asciiTheme="minorHAnsi" w:hAnsiTheme="minorHAnsi" w:cstheme="minorHAnsi"/>
        </w:rPr>
        <w:t xml:space="preserve"> на 1 очередь предусматривается: провести гидрогеологические изыскания на воду, с утверждением запасов воды питьевого качества, бурение скважины на воду, строительство: двух резервуаров чистой воды по 50 м³ каждый; насосной станции второго подъема и сетей водоснабжения. На расчетный срок предусматривается строительство сетей водоснабжения.</w:t>
      </w:r>
    </w:p>
    <w:p w:rsidR="006839B7" w:rsidRDefault="006839B7" w:rsidP="00963A07">
      <w:pPr>
        <w:pStyle w:val="af1"/>
        <w:rPr>
          <w:rFonts w:asciiTheme="minorHAnsi" w:hAnsiTheme="minorHAnsi" w:cstheme="minorHAnsi"/>
        </w:rPr>
      </w:pPr>
      <w:r w:rsidRPr="00963A07">
        <w:rPr>
          <w:rFonts w:asciiTheme="minorHAnsi" w:hAnsiTheme="minorHAnsi" w:cstheme="minorHAnsi"/>
        </w:rPr>
        <w:t xml:space="preserve">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на 1 очередь предусматривается: выполнить гидрогеологические изыскания на воду, с утверждением запасов воды питьевого качества; бурение скважины на воду; демонтаж, реконструкция и строительство сетей водоснабжения и реконструкция водозаборных сооружений на </w:t>
      </w:r>
      <w:proofErr w:type="spellStart"/>
      <w:r w:rsidRPr="00963A07">
        <w:rPr>
          <w:rFonts w:asciiTheme="minorHAnsi" w:hAnsiTheme="minorHAnsi" w:cstheme="minorHAnsi"/>
        </w:rPr>
        <w:t>р.Хара-Мурин</w:t>
      </w:r>
      <w:proofErr w:type="spellEnd"/>
      <w:r w:rsidRPr="00963A07">
        <w:rPr>
          <w:rFonts w:asciiTheme="minorHAnsi" w:hAnsiTheme="minorHAnsi" w:cstheme="minorHAnsi"/>
        </w:rPr>
        <w:t>.</w:t>
      </w:r>
    </w:p>
    <w:p w:rsidR="0075423C" w:rsidRPr="00963A07" w:rsidRDefault="0075423C"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Расчетные расходы водопотребления</w:t>
      </w:r>
    </w:p>
    <w:p w:rsidR="006839B7" w:rsidRPr="00963A07" w:rsidRDefault="006839B7" w:rsidP="0075423C">
      <w:pPr>
        <w:pStyle w:val="af1"/>
        <w:jc w:val="right"/>
        <w:rPr>
          <w:rFonts w:asciiTheme="minorHAnsi" w:hAnsiTheme="minorHAnsi" w:cstheme="minorHAnsi"/>
        </w:rPr>
      </w:pPr>
      <w:r w:rsidRPr="00963A07">
        <w:rPr>
          <w:rFonts w:asciiTheme="minorHAnsi" w:hAnsiTheme="minorHAnsi" w:cstheme="minorHAnsi"/>
        </w:rPr>
        <w:t>Таблица11</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289"/>
        <w:gridCol w:w="1134"/>
        <w:gridCol w:w="1134"/>
        <w:gridCol w:w="1558"/>
        <w:gridCol w:w="1135"/>
        <w:gridCol w:w="1134"/>
      </w:tblGrid>
      <w:tr w:rsidR="006839B7" w:rsidRPr="00963A07" w:rsidTr="00F171FB">
        <w:trPr>
          <w:jc w:val="center"/>
        </w:trPr>
        <w:tc>
          <w:tcPr>
            <w:tcW w:w="3289" w:type="dxa"/>
            <w:vMerge w:val="restart"/>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Степень благоустройства населённого пункта</w:t>
            </w:r>
          </w:p>
        </w:tc>
        <w:tc>
          <w:tcPr>
            <w:tcW w:w="2268" w:type="dxa"/>
            <w:gridSpan w:val="2"/>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Численность населения тыс. чел.</w:t>
            </w:r>
          </w:p>
        </w:tc>
        <w:tc>
          <w:tcPr>
            <w:tcW w:w="1532" w:type="dxa"/>
            <w:vMerge w:val="restart"/>
            <w:tcBorders>
              <w:top w:val="single" w:sz="12" w:space="0" w:color="auto"/>
            </w:tcBorders>
            <w:vAlign w:val="center"/>
          </w:tcPr>
          <w:p w:rsidR="006839B7" w:rsidRPr="0075423C" w:rsidRDefault="006839B7" w:rsidP="00963A07">
            <w:pPr>
              <w:pStyle w:val="af1"/>
              <w:rPr>
                <w:rFonts w:ascii="Courier New" w:hAnsi="Courier New" w:cs="Courier New"/>
                <w:sz w:val="22"/>
                <w:szCs w:val="22"/>
              </w:rPr>
            </w:pPr>
            <w:proofErr w:type="spellStart"/>
            <w:r w:rsidRPr="0075423C">
              <w:rPr>
                <w:rFonts w:ascii="Courier New" w:hAnsi="Courier New" w:cs="Courier New"/>
                <w:sz w:val="22"/>
                <w:szCs w:val="22"/>
              </w:rPr>
              <w:t>Средне-су-точное</w:t>
            </w:r>
            <w:proofErr w:type="spellEnd"/>
            <w:r w:rsidRPr="0075423C">
              <w:rPr>
                <w:rFonts w:ascii="Courier New" w:hAnsi="Courier New" w:cs="Courier New"/>
                <w:sz w:val="22"/>
                <w:szCs w:val="22"/>
              </w:rPr>
              <w:t xml:space="preserve"> </w:t>
            </w:r>
            <w:proofErr w:type="spellStart"/>
            <w:r w:rsidRPr="0075423C">
              <w:rPr>
                <w:rFonts w:ascii="Courier New" w:hAnsi="Courier New" w:cs="Courier New"/>
                <w:sz w:val="22"/>
                <w:szCs w:val="22"/>
              </w:rPr>
              <w:t>водо-потребление</w:t>
            </w:r>
            <w:proofErr w:type="spellEnd"/>
            <w:r w:rsidRPr="0075423C">
              <w:rPr>
                <w:rFonts w:ascii="Courier New" w:hAnsi="Courier New" w:cs="Courier New"/>
                <w:sz w:val="22"/>
                <w:szCs w:val="22"/>
              </w:rPr>
              <w:t xml:space="preserve"> на</w:t>
            </w:r>
            <w:proofErr w:type="gramStart"/>
            <w:r w:rsidRPr="0075423C">
              <w:rPr>
                <w:rFonts w:ascii="Courier New" w:hAnsi="Courier New" w:cs="Courier New"/>
                <w:sz w:val="22"/>
                <w:szCs w:val="22"/>
              </w:rPr>
              <w:t>1</w:t>
            </w:r>
            <w:proofErr w:type="gramEnd"/>
            <w:r w:rsidRPr="0075423C">
              <w:rPr>
                <w:rFonts w:ascii="Courier New" w:hAnsi="Courier New" w:cs="Courier New"/>
                <w:sz w:val="22"/>
                <w:szCs w:val="22"/>
              </w:rPr>
              <w:t xml:space="preserve"> жителя</w:t>
            </w:r>
          </w:p>
          <w:p w:rsidR="006839B7" w:rsidRPr="0075423C" w:rsidRDefault="006839B7" w:rsidP="00963A07">
            <w:pPr>
              <w:pStyle w:val="af1"/>
              <w:rPr>
                <w:rFonts w:ascii="Courier New" w:hAnsi="Courier New" w:cs="Courier New"/>
                <w:sz w:val="22"/>
                <w:szCs w:val="22"/>
              </w:rPr>
            </w:pPr>
            <w:proofErr w:type="gramStart"/>
            <w:r w:rsidRPr="0075423C">
              <w:rPr>
                <w:rFonts w:ascii="Courier New" w:hAnsi="Courier New" w:cs="Courier New"/>
                <w:sz w:val="22"/>
                <w:szCs w:val="22"/>
              </w:rPr>
              <w:t>л</w:t>
            </w:r>
            <w:proofErr w:type="gramEnd"/>
            <w:r w:rsidRPr="0075423C">
              <w:rPr>
                <w:rFonts w:ascii="Courier New" w:hAnsi="Courier New" w:cs="Courier New"/>
                <w:sz w:val="22"/>
                <w:szCs w:val="22"/>
              </w:rPr>
              <w:t>/</w:t>
            </w:r>
            <w:proofErr w:type="spellStart"/>
            <w:r w:rsidRPr="0075423C">
              <w:rPr>
                <w:rFonts w:ascii="Courier New" w:hAnsi="Courier New" w:cs="Courier New"/>
                <w:sz w:val="22"/>
                <w:szCs w:val="22"/>
              </w:rPr>
              <w:t>сут</w:t>
            </w:r>
            <w:proofErr w:type="spellEnd"/>
          </w:p>
        </w:tc>
        <w:tc>
          <w:tcPr>
            <w:tcW w:w="2269" w:type="dxa"/>
            <w:gridSpan w:val="2"/>
            <w:tcBorders>
              <w:top w:val="single" w:sz="12"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Водопотребление, тыс</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3/</w:t>
            </w:r>
            <w:proofErr w:type="spellStart"/>
            <w:r w:rsidRPr="0075423C">
              <w:rPr>
                <w:rFonts w:ascii="Courier New" w:hAnsi="Courier New" w:cs="Courier New"/>
                <w:sz w:val="22"/>
                <w:szCs w:val="22"/>
              </w:rPr>
              <w:t>сут</w:t>
            </w:r>
            <w:proofErr w:type="spellEnd"/>
          </w:p>
        </w:tc>
      </w:tr>
      <w:tr w:rsidR="006839B7" w:rsidRPr="00963A07" w:rsidTr="00F171FB">
        <w:trPr>
          <w:trHeight w:val="566"/>
          <w:jc w:val="center"/>
        </w:trPr>
        <w:tc>
          <w:tcPr>
            <w:tcW w:w="3289" w:type="dxa"/>
            <w:vMerge/>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I очередь</w:t>
            </w:r>
          </w:p>
        </w:tc>
        <w:tc>
          <w:tcPr>
            <w:tcW w:w="1134"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Расчёт-ный</w:t>
            </w:r>
            <w:proofErr w:type="spellEnd"/>
            <w:proofErr w:type="gramEnd"/>
            <w:r w:rsidRPr="0075423C">
              <w:rPr>
                <w:rFonts w:ascii="Courier New" w:hAnsi="Courier New" w:cs="Courier New"/>
                <w:sz w:val="22"/>
                <w:szCs w:val="22"/>
              </w:rPr>
              <w:t xml:space="preserve"> срок</w:t>
            </w:r>
          </w:p>
        </w:tc>
        <w:tc>
          <w:tcPr>
            <w:tcW w:w="1532" w:type="dxa"/>
            <w:vMerge/>
            <w:tcBorders>
              <w:bottom w:val="single" w:sz="12"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I очередь</w:t>
            </w:r>
          </w:p>
        </w:tc>
        <w:tc>
          <w:tcPr>
            <w:tcW w:w="1134"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proofErr w:type="spellStart"/>
            <w:proofErr w:type="gramStart"/>
            <w:r w:rsidRPr="0075423C">
              <w:rPr>
                <w:rFonts w:ascii="Courier New" w:hAnsi="Courier New" w:cs="Courier New"/>
                <w:sz w:val="22"/>
                <w:szCs w:val="22"/>
              </w:rPr>
              <w:t>Расчёт-ный</w:t>
            </w:r>
            <w:proofErr w:type="spellEnd"/>
            <w:proofErr w:type="gramEnd"/>
            <w:r w:rsidRPr="0075423C">
              <w:rPr>
                <w:rFonts w:ascii="Courier New" w:hAnsi="Courier New" w:cs="Courier New"/>
                <w:sz w:val="22"/>
                <w:szCs w:val="22"/>
              </w:rPr>
              <w:t xml:space="preserve"> срок</w:t>
            </w:r>
          </w:p>
        </w:tc>
      </w:tr>
      <w:tr w:rsidR="006839B7" w:rsidRPr="00963A07" w:rsidTr="00F171FB">
        <w:trPr>
          <w:trHeight w:val="191"/>
          <w:jc w:val="center"/>
        </w:trPr>
        <w:tc>
          <w:tcPr>
            <w:tcW w:w="3289"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134"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1134"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1558"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135"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134"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6</w:t>
            </w:r>
          </w:p>
        </w:tc>
      </w:tr>
      <w:tr w:rsidR="006839B7" w:rsidRPr="00963A07" w:rsidTr="00F171FB">
        <w:trPr>
          <w:trHeight w:val="454"/>
          <w:jc w:val="center"/>
        </w:trPr>
        <w:tc>
          <w:tcPr>
            <w:tcW w:w="3289" w:type="dxa"/>
            <w:gridSpan w:val="6"/>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Застройка зданиями, оборудованными внутренним водопроводом и канализацией</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0,43</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0,72</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0,07</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0,12</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0,32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0,28</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0,75</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1,00</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0,09</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0,13</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gramStart"/>
            <w:r w:rsidRPr="0075423C">
              <w:rPr>
                <w:rFonts w:ascii="Courier New" w:hAnsi="Courier New" w:cs="Courier New"/>
                <w:sz w:val="22"/>
                <w:szCs w:val="22"/>
              </w:rPr>
              <w:t xml:space="preserve">20% на нужды </w:t>
            </w:r>
            <w:proofErr w:type="spellStart"/>
            <w:r w:rsidRPr="0075423C">
              <w:rPr>
                <w:rFonts w:ascii="Courier New" w:hAnsi="Courier New" w:cs="Courier New"/>
                <w:sz w:val="22"/>
                <w:szCs w:val="22"/>
              </w:rPr>
              <w:t>промышленнос-ти</w:t>
            </w:r>
            <w:proofErr w:type="spellEnd"/>
            <w:r w:rsidRPr="0075423C">
              <w:rPr>
                <w:rFonts w:ascii="Courier New" w:hAnsi="Courier New" w:cs="Courier New"/>
                <w:sz w:val="22"/>
                <w:szCs w:val="22"/>
              </w:rPr>
              <w:t>,</w:t>
            </w:r>
            <w:r w:rsidRPr="0075423C">
              <w:rPr>
                <w:rFonts w:ascii="Courier New" w:hAnsi="Courier New" w:cs="Courier New"/>
                <w:sz w:val="22"/>
                <w:szCs w:val="22"/>
                <w:highlight w:val="lightGray"/>
              </w:rPr>
              <w:t xml:space="preserve"> </w:t>
            </w:r>
            <w:r w:rsidRPr="0075423C">
              <w:rPr>
                <w:rFonts w:ascii="Courier New" w:hAnsi="Courier New" w:cs="Courier New"/>
                <w:sz w:val="22"/>
                <w:szCs w:val="22"/>
              </w:rPr>
              <w:t>обеспечивающей население продуктами и неучтённые расходы</w:t>
            </w:r>
            <w:proofErr w:type="gramEnd"/>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0,03</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0,16</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 коэффициентом суточной неравномерности,  К=1,3</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0,13</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0,20</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полив зелёных насаждений 50л/</w:t>
            </w:r>
            <w:proofErr w:type="spellStart"/>
            <w:r w:rsidRPr="0075423C">
              <w:rPr>
                <w:rFonts w:ascii="Courier New" w:hAnsi="Courier New" w:cs="Courier New"/>
                <w:sz w:val="22"/>
                <w:szCs w:val="22"/>
              </w:rPr>
              <w:t>сут</w:t>
            </w:r>
            <w:proofErr w:type="spellEnd"/>
            <w:r w:rsidRPr="0075423C">
              <w:rPr>
                <w:rFonts w:ascii="Courier New" w:hAnsi="Courier New" w:cs="Courier New"/>
                <w:sz w:val="22"/>
                <w:szCs w:val="22"/>
              </w:rPr>
              <w:t>. на 1 человека</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0,75</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1,00</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0,04</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0,05</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Итого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0,17</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0,25</w:t>
            </w:r>
          </w:p>
        </w:tc>
      </w:tr>
      <w:tr w:rsidR="006839B7" w:rsidRPr="00963A07" w:rsidTr="00F171FB">
        <w:trPr>
          <w:trHeight w:val="454"/>
          <w:jc w:val="center"/>
        </w:trPr>
        <w:tc>
          <w:tcPr>
            <w:tcW w:w="3289" w:type="dxa"/>
            <w:gridSpan w:val="6"/>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Застройка зданиями, оборудованными внутренним водопроводом </w:t>
            </w:r>
            <w:r w:rsidRPr="0075423C">
              <w:rPr>
                <w:rFonts w:ascii="Courier New" w:hAnsi="Courier New" w:cs="Courier New"/>
                <w:sz w:val="22"/>
                <w:szCs w:val="22"/>
              </w:rPr>
              <w:lastRenderedPageBreak/>
              <w:t>и канализацией</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0,270</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0,32</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0,04</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0,05</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0,20</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0,15</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0,05</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0,06</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roofErr w:type="gramStart"/>
            <w:r w:rsidRPr="0075423C">
              <w:rPr>
                <w:rFonts w:ascii="Courier New" w:hAnsi="Courier New" w:cs="Courier New"/>
                <w:sz w:val="22"/>
                <w:szCs w:val="22"/>
              </w:rPr>
              <w:t xml:space="preserve">20% на нужды </w:t>
            </w:r>
            <w:proofErr w:type="spellStart"/>
            <w:r w:rsidRPr="0075423C">
              <w:rPr>
                <w:rFonts w:ascii="Courier New" w:hAnsi="Courier New" w:cs="Courier New"/>
                <w:sz w:val="22"/>
                <w:szCs w:val="22"/>
              </w:rPr>
              <w:t>промышленнос-ти</w:t>
            </w:r>
            <w:proofErr w:type="spellEnd"/>
            <w:r w:rsidRPr="0075423C">
              <w:rPr>
                <w:rFonts w:ascii="Courier New" w:hAnsi="Courier New" w:cs="Courier New"/>
                <w:sz w:val="22"/>
                <w:szCs w:val="22"/>
              </w:rPr>
              <w:t>,</w:t>
            </w:r>
            <w:r w:rsidRPr="0075423C">
              <w:rPr>
                <w:rFonts w:ascii="Courier New" w:hAnsi="Courier New" w:cs="Courier New"/>
                <w:sz w:val="22"/>
                <w:szCs w:val="22"/>
                <w:highlight w:val="lightGray"/>
              </w:rPr>
              <w:t xml:space="preserve"> </w:t>
            </w:r>
            <w:r w:rsidRPr="0075423C">
              <w:rPr>
                <w:rFonts w:ascii="Courier New" w:hAnsi="Courier New" w:cs="Courier New"/>
                <w:sz w:val="22"/>
                <w:szCs w:val="22"/>
              </w:rPr>
              <w:t>обеспечивающей население продуктами и неучтённые расходы</w:t>
            </w:r>
            <w:proofErr w:type="gramEnd"/>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0,06</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0,07</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 коэффициентом суточной неравномерности,  К=1,3</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0,08</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0,09</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полив зелёных насаждений 50л/</w:t>
            </w:r>
            <w:proofErr w:type="spellStart"/>
            <w:r w:rsidRPr="0075423C">
              <w:rPr>
                <w:rFonts w:ascii="Courier New" w:hAnsi="Courier New" w:cs="Courier New"/>
                <w:sz w:val="22"/>
                <w:szCs w:val="22"/>
              </w:rPr>
              <w:t>сут</w:t>
            </w:r>
            <w:proofErr w:type="spellEnd"/>
            <w:r w:rsidRPr="0075423C">
              <w:rPr>
                <w:rFonts w:ascii="Courier New" w:hAnsi="Courier New" w:cs="Courier New"/>
                <w:sz w:val="22"/>
                <w:szCs w:val="22"/>
              </w:rPr>
              <w:t>. на 1 человека</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Итого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0,12</w:t>
            </w:r>
          </w:p>
        </w:tc>
      </w:tr>
      <w:tr w:rsidR="006839B7" w:rsidRPr="00963A07" w:rsidTr="00F171FB">
        <w:trPr>
          <w:trHeight w:val="454"/>
          <w:jc w:val="center"/>
        </w:trPr>
        <w:tc>
          <w:tcPr>
            <w:tcW w:w="3289" w:type="dxa"/>
            <w:gridSpan w:val="6"/>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1-я</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0,001</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 коэффициентом суточной неравномерности,  К=1,3</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0,002</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полив зелёных насаждений 50л/</w:t>
            </w:r>
            <w:proofErr w:type="spellStart"/>
            <w:r w:rsidRPr="0075423C">
              <w:rPr>
                <w:rFonts w:ascii="Courier New" w:hAnsi="Courier New" w:cs="Courier New"/>
                <w:sz w:val="22"/>
                <w:szCs w:val="22"/>
              </w:rPr>
              <w:t>сут</w:t>
            </w:r>
            <w:proofErr w:type="spellEnd"/>
            <w:r w:rsidRPr="0075423C">
              <w:rPr>
                <w:rFonts w:ascii="Courier New" w:hAnsi="Courier New" w:cs="Courier New"/>
                <w:sz w:val="22"/>
                <w:szCs w:val="22"/>
              </w:rPr>
              <w:t>. на 1 человека</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0,001</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Итого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0,003</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0,003</w:t>
            </w:r>
          </w:p>
        </w:tc>
      </w:tr>
      <w:tr w:rsidR="006839B7" w:rsidRPr="00963A07" w:rsidTr="00F171FB">
        <w:trPr>
          <w:trHeight w:val="454"/>
          <w:jc w:val="center"/>
        </w:trPr>
        <w:tc>
          <w:tcPr>
            <w:tcW w:w="3289" w:type="dxa"/>
            <w:gridSpan w:val="6"/>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2-я</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0,0005</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0,0005</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 коэффициентом суточной неравномерности,  К=1,3</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0,0008</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0,0008</w:t>
            </w:r>
          </w:p>
        </w:tc>
      </w:tr>
      <w:tr w:rsidR="006839B7" w:rsidRPr="00963A07" w:rsidTr="00F171FB">
        <w:trPr>
          <w:trHeight w:val="454"/>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полив зелёных насаждений 50л/</w:t>
            </w:r>
            <w:proofErr w:type="spellStart"/>
            <w:r w:rsidRPr="0075423C">
              <w:rPr>
                <w:rFonts w:ascii="Courier New" w:hAnsi="Courier New" w:cs="Courier New"/>
                <w:sz w:val="22"/>
                <w:szCs w:val="22"/>
              </w:rPr>
              <w:t>сут</w:t>
            </w:r>
            <w:proofErr w:type="spellEnd"/>
            <w:r w:rsidRPr="0075423C">
              <w:rPr>
                <w:rFonts w:ascii="Courier New" w:hAnsi="Courier New" w:cs="Courier New"/>
                <w:sz w:val="22"/>
                <w:szCs w:val="22"/>
              </w:rPr>
              <w:t>. на 1 человека</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50</w:t>
            </w: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0,0005</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0,0005</w:t>
            </w:r>
          </w:p>
        </w:tc>
      </w:tr>
      <w:tr w:rsidR="006839B7" w:rsidRPr="00963A07" w:rsidTr="00F171FB">
        <w:trPr>
          <w:trHeight w:val="340"/>
          <w:jc w:val="center"/>
        </w:trPr>
        <w:tc>
          <w:tcPr>
            <w:tcW w:w="32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Итого</w:t>
            </w:r>
          </w:p>
        </w:tc>
        <w:tc>
          <w:tcPr>
            <w:tcW w:w="1134"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532"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0,0013</w:t>
            </w:r>
          </w:p>
        </w:tc>
        <w:tc>
          <w:tcPr>
            <w:tcW w:w="1134"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0,0013</w:t>
            </w:r>
          </w:p>
        </w:tc>
      </w:tr>
      <w:tr w:rsidR="006839B7" w:rsidRPr="00963A07" w:rsidTr="00F171FB">
        <w:trPr>
          <w:trHeight w:val="454"/>
          <w:jc w:val="center"/>
        </w:trPr>
        <w:tc>
          <w:tcPr>
            <w:tcW w:w="3289"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Всего по </w:t>
            </w:r>
            <w:proofErr w:type="spellStart"/>
            <w:r w:rsidRPr="0075423C">
              <w:rPr>
                <w:rFonts w:ascii="Courier New" w:hAnsi="Courier New" w:cs="Courier New"/>
                <w:sz w:val="22"/>
                <w:szCs w:val="22"/>
              </w:rPr>
              <w:t>Новоснежнинскому</w:t>
            </w:r>
            <w:proofErr w:type="spellEnd"/>
            <w:r w:rsidRPr="0075423C">
              <w:rPr>
                <w:rFonts w:ascii="Courier New" w:hAnsi="Courier New" w:cs="Courier New"/>
                <w:sz w:val="22"/>
                <w:szCs w:val="22"/>
              </w:rPr>
              <w:t xml:space="preserve"> МО</w:t>
            </w:r>
          </w:p>
        </w:tc>
        <w:tc>
          <w:tcPr>
            <w:tcW w:w="1134"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1,25</w:t>
            </w:r>
          </w:p>
        </w:tc>
        <w:tc>
          <w:tcPr>
            <w:tcW w:w="1134"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w:t>
            </w:r>
          </w:p>
        </w:tc>
        <w:tc>
          <w:tcPr>
            <w:tcW w:w="1532"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p>
        </w:tc>
        <w:tc>
          <w:tcPr>
            <w:tcW w:w="1135"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0,2843</w:t>
            </w:r>
          </w:p>
        </w:tc>
        <w:tc>
          <w:tcPr>
            <w:tcW w:w="1134"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0,3743</w:t>
            </w:r>
          </w:p>
        </w:tc>
      </w:tr>
    </w:tbl>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u w:val="single"/>
        </w:rPr>
      </w:pPr>
      <w:r w:rsidRPr="00963A07">
        <w:rPr>
          <w:rFonts w:asciiTheme="minorHAnsi" w:hAnsiTheme="minorHAnsi" w:cstheme="minorHAnsi"/>
          <w:u w:val="single"/>
        </w:rPr>
        <w:t xml:space="preserve">Наружное противопожарное водоснабжение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Расход воды на наружное пожаротушение составляет:</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для населенных пунктов с числом жителей до 1тыс</w:t>
      </w:r>
      <w:proofErr w:type="gramStart"/>
      <w:r w:rsidRPr="00963A07">
        <w:rPr>
          <w:rFonts w:asciiTheme="minorHAnsi" w:hAnsiTheme="minorHAnsi" w:cstheme="minorHAnsi"/>
        </w:rPr>
        <w:t>.ч</w:t>
      </w:r>
      <w:proofErr w:type="gramEnd"/>
      <w:r w:rsidRPr="00963A07">
        <w:rPr>
          <w:rFonts w:asciiTheme="minorHAnsi" w:hAnsiTheme="minorHAnsi" w:cstheme="minorHAnsi"/>
        </w:rPr>
        <w:t>ел. – 5 л/с;</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свыше 1тыс</w:t>
      </w:r>
      <w:proofErr w:type="gramStart"/>
      <w:r w:rsidRPr="00963A07">
        <w:rPr>
          <w:rFonts w:asciiTheme="minorHAnsi" w:hAnsiTheme="minorHAnsi" w:cstheme="minorHAnsi"/>
        </w:rPr>
        <w:t>.ч</w:t>
      </w:r>
      <w:proofErr w:type="gramEnd"/>
      <w:r w:rsidRPr="00963A07">
        <w:rPr>
          <w:rFonts w:asciiTheme="minorHAnsi" w:hAnsiTheme="minorHAnsi" w:cstheme="minorHAnsi"/>
        </w:rPr>
        <w:t>ел. – 10 л/с.</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В перспективных населенных пунктах с расходом воды на наружное пожаротушение 5 л/</w:t>
      </w:r>
      <w:proofErr w:type="gramStart"/>
      <w:r w:rsidRPr="00963A07">
        <w:rPr>
          <w:rFonts w:asciiTheme="minorHAnsi" w:hAnsiTheme="minorHAnsi" w:cstheme="minorHAnsi"/>
        </w:rPr>
        <w:t>с возможно использование для целей наружного пожаротушения существующих водоемов с устройством пирса на два автомобиля для подъезда</w:t>
      </w:r>
      <w:proofErr w:type="gramEnd"/>
      <w:r w:rsidRPr="00963A07">
        <w:rPr>
          <w:rFonts w:asciiTheme="minorHAnsi" w:hAnsiTheme="minorHAnsi" w:cstheme="minorHAnsi"/>
        </w:rPr>
        <w:t xml:space="preserve"> пожарной техники. При этом объем пруда должен быть равен 3-х часовой продолжительности  тушения пожара: 5 л/с × 3600×3 / 1000=54м</w:t>
      </w:r>
      <w:r w:rsidRPr="00963A07">
        <w:rPr>
          <w:rFonts w:asciiTheme="minorHAnsi" w:hAnsiTheme="minorHAnsi" w:cstheme="minorHAnsi"/>
          <w:vertAlign w:val="superscript"/>
        </w:rPr>
        <w:t>3</w:t>
      </w:r>
      <w:r w:rsidRPr="00963A07">
        <w:rPr>
          <w:rFonts w:asciiTheme="minorHAnsi" w:hAnsiTheme="minorHAnsi" w:cstheme="minorHAnsi"/>
        </w:rPr>
        <w:t xml:space="preserve">. Пруд должен иметь объем с учетом промерзания в зимнее время и испарения воды в летнее время.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В случае отсутствия естественных водоемов необходимо строительство пожарных резервуаров. Количество резервуаров должно быть не менее двух, при этом в каждом из них </w:t>
      </w:r>
      <w:r w:rsidRPr="00963A07">
        <w:rPr>
          <w:rFonts w:asciiTheme="minorHAnsi" w:hAnsiTheme="minorHAnsi" w:cstheme="minorHAnsi"/>
        </w:rPr>
        <w:lastRenderedPageBreak/>
        <w:t>должно храниться 50% объема воды  на пожаротушение.  Пожарные резервуары надлежит размещать из условия обслуживания ими зданий, находящихся в радиусе 200м.</w:t>
      </w:r>
    </w:p>
    <w:p w:rsidR="00683071" w:rsidRPr="00963A07" w:rsidRDefault="00683071"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Объём резервуаров запаса воды</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12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85"/>
        <w:gridCol w:w="1701"/>
        <w:gridCol w:w="1701"/>
        <w:gridCol w:w="1701"/>
        <w:gridCol w:w="1701"/>
      </w:tblGrid>
      <w:tr w:rsidR="006839B7" w:rsidRPr="00963A07" w:rsidTr="00F171FB">
        <w:trPr>
          <w:trHeight w:val="1021"/>
          <w:jc w:val="center"/>
        </w:trPr>
        <w:tc>
          <w:tcPr>
            <w:tcW w:w="1985" w:type="dxa"/>
            <w:tcBorders>
              <w:top w:val="single" w:sz="12"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Наименование </w:t>
            </w:r>
            <w:proofErr w:type="gramStart"/>
            <w:r w:rsidRPr="0075423C">
              <w:rPr>
                <w:rFonts w:ascii="Courier New" w:hAnsi="Courier New" w:cs="Courier New"/>
                <w:sz w:val="22"/>
                <w:szCs w:val="22"/>
              </w:rPr>
              <w:t>населённого</w:t>
            </w:r>
            <w:proofErr w:type="gramEnd"/>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пункта</w:t>
            </w:r>
          </w:p>
        </w:tc>
        <w:tc>
          <w:tcPr>
            <w:tcW w:w="1701" w:type="dxa"/>
            <w:tcBorders>
              <w:top w:val="single" w:sz="12"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Численность населения </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чел.</w:t>
            </w:r>
          </w:p>
        </w:tc>
        <w:tc>
          <w:tcPr>
            <w:tcW w:w="1701" w:type="dxa"/>
            <w:tcBorders>
              <w:top w:val="single" w:sz="12"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Расход воды</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на </w:t>
            </w:r>
            <w:proofErr w:type="spellStart"/>
            <w:proofErr w:type="gramStart"/>
            <w:r w:rsidRPr="0075423C">
              <w:rPr>
                <w:rFonts w:ascii="Courier New" w:hAnsi="Courier New" w:cs="Courier New"/>
                <w:sz w:val="22"/>
                <w:szCs w:val="22"/>
              </w:rPr>
              <w:t>пожаро-тушение</w:t>
            </w:r>
            <w:proofErr w:type="spellEnd"/>
            <w:proofErr w:type="gramEnd"/>
            <w:r w:rsidRPr="0075423C">
              <w:rPr>
                <w:rFonts w:ascii="Courier New" w:hAnsi="Courier New" w:cs="Courier New"/>
                <w:sz w:val="22"/>
                <w:szCs w:val="22"/>
              </w:rPr>
              <w:t>, л/с</w:t>
            </w:r>
          </w:p>
        </w:tc>
        <w:tc>
          <w:tcPr>
            <w:tcW w:w="1701" w:type="dxa"/>
            <w:tcBorders>
              <w:top w:val="single" w:sz="12" w:space="0" w:color="auto"/>
              <w:bottom w:val="single" w:sz="12"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Количество </w:t>
            </w:r>
            <w:proofErr w:type="spellStart"/>
            <w:r w:rsidRPr="0075423C">
              <w:rPr>
                <w:rFonts w:ascii="Courier New" w:hAnsi="Courier New" w:cs="Courier New"/>
                <w:sz w:val="22"/>
                <w:szCs w:val="22"/>
              </w:rPr>
              <w:t>одновремен-ных</w:t>
            </w:r>
            <w:proofErr w:type="spellEnd"/>
            <w:r w:rsidRPr="0075423C">
              <w:rPr>
                <w:rFonts w:ascii="Courier New" w:hAnsi="Courier New" w:cs="Courier New"/>
                <w:sz w:val="22"/>
                <w:szCs w:val="22"/>
              </w:rPr>
              <w:t xml:space="preserve"> пожаров, </w:t>
            </w:r>
            <w:proofErr w:type="spellStart"/>
            <w:proofErr w:type="gramStart"/>
            <w:r w:rsidRPr="0075423C">
              <w:rPr>
                <w:rFonts w:ascii="Courier New" w:hAnsi="Courier New" w:cs="Courier New"/>
                <w:sz w:val="22"/>
                <w:szCs w:val="22"/>
              </w:rPr>
              <w:t>шт</w:t>
            </w:r>
            <w:proofErr w:type="spellEnd"/>
            <w:proofErr w:type="gramEnd"/>
          </w:p>
        </w:tc>
        <w:tc>
          <w:tcPr>
            <w:tcW w:w="1701" w:type="dxa"/>
            <w:tcBorders>
              <w:top w:val="single" w:sz="12"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Объём резервуаров, м3</w:t>
            </w:r>
          </w:p>
        </w:tc>
      </w:tr>
      <w:tr w:rsidR="006839B7" w:rsidRPr="00963A07" w:rsidTr="00F171FB">
        <w:trPr>
          <w:jc w:val="center"/>
        </w:trPr>
        <w:tc>
          <w:tcPr>
            <w:tcW w:w="1985" w:type="dxa"/>
            <w:tcBorders>
              <w:top w:val="single" w:sz="12" w:space="0" w:color="auto"/>
              <w:bottom w:val="single" w:sz="6"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c>
          <w:tcPr>
            <w:tcW w:w="1701" w:type="dxa"/>
            <w:tcBorders>
              <w:top w:val="single" w:sz="12" w:space="0" w:color="auto"/>
              <w:bottom w:val="single" w:sz="6"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1,00</w:t>
            </w:r>
          </w:p>
        </w:tc>
        <w:tc>
          <w:tcPr>
            <w:tcW w:w="1701" w:type="dxa"/>
            <w:tcBorders>
              <w:top w:val="single" w:sz="12"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701" w:type="dxa"/>
            <w:tcBorders>
              <w:top w:val="single" w:sz="12"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701"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166</w:t>
            </w:r>
          </w:p>
        </w:tc>
      </w:tr>
      <w:tr w:rsidR="006839B7" w:rsidRPr="00963A07" w:rsidTr="00F171FB">
        <w:trPr>
          <w:jc w:val="center"/>
        </w:trPr>
        <w:tc>
          <w:tcPr>
            <w:tcW w:w="1985" w:type="dxa"/>
            <w:tcBorders>
              <w:top w:val="single" w:sz="6" w:space="0" w:color="auto"/>
              <w:bottom w:val="single" w:sz="6"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c>
          <w:tcPr>
            <w:tcW w:w="1701" w:type="dxa"/>
            <w:tcBorders>
              <w:top w:val="single" w:sz="6" w:space="0" w:color="auto"/>
              <w:bottom w:val="single" w:sz="6"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701"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1701" w:type="dxa"/>
            <w:tcBorders>
              <w:top w:val="single" w:sz="6" w:space="0" w:color="auto"/>
              <w:bottom w:val="single" w:sz="6"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1701"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133</w:t>
            </w:r>
          </w:p>
        </w:tc>
      </w:tr>
      <w:tr w:rsidR="006839B7" w:rsidRPr="00963A07" w:rsidTr="00F171FB">
        <w:trPr>
          <w:jc w:val="center"/>
        </w:trPr>
        <w:tc>
          <w:tcPr>
            <w:tcW w:w="1985" w:type="dxa"/>
            <w:tcBorders>
              <w:top w:val="single" w:sz="6" w:space="0" w:color="auto"/>
              <w:bottom w:val="single" w:sz="12" w:space="0" w:color="auto"/>
            </w:tcBorders>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1701"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1,47</w:t>
            </w:r>
          </w:p>
        </w:tc>
        <w:tc>
          <w:tcPr>
            <w:tcW w:w="1701"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p>
        </w:tc>
        <w:tc>
          <w:tcPr>
            <w:tcW w:w="1701" w:type="dxa"/>
            <w:tcBorders>
              <w:top w:val="single" w:sz="6" w:space="0" w:color="auto"/>
              <w:bottom w:val="single" w:sz="12" w:space="0" w:color="auto"/>
            </w:tcBorders>
            <w:vAlign w:val="center"/>
          </w:tcPr>
          <w:p w:rsidR="006839B7" w:rsidRPr="0075423C" w:rsidRDefault="006839B7" w:rsidP="00963A07">
            <w:pPr>
              <w:pStyle w:val="af1"/>
              <w:rPr>
                <w:rFonts w:ascii="Courier New" w:hAnsi="Courier New" w:cs="Courier New"/>
                <w:sz w:val="22"/>
                <w:szCs w:val="22"/>
              </w:rPr>
            </w:pPr>
          </w:p>
        </w:tc>
        <w:tc>
          <w:tcPr>
            <w:tcW w:w="1701"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299</w:t>
            </w:r>
          </w:p>
        </w:tc>
      </w:tr>
    </w:tbl>
    <w:p w:rsidR="00683071" w:rsidRPr="00963A07" w:rsidRDefault="00683071"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Канализация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населенных пунктах Новоснежнинского муниципального образования нет сетей и сооружений хозяйственно-бытовой канализации, предусмотрено строительство канализационных очистных сооружений.</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Расчетные расходы водоотведения</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Таблица13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8"/>
        <w:gridCol w:w="1418"/>
        <w:gridCol w:w="1489"/>
        <w:gridCol w:w="1418"/>
        <w:gridCol w:w="1418"/>
      </w:tblGrid>
      <w:tr w:rsidR="006839B7" w:rsidRPr="00963A07" w:rsidTr="00F171FB">
        <w:trPr>
          <w:trHeight w:val="680"/>
          <w:jc w:val="center"/>
        </w:trPr>
        <w:tc>
          <w:tcPr>
            <w:tcW w:w="2268" w:type="dxa"/>
            <w:vMerge w:val="restart"/>
            <w:tcBorders>
              <w:top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Наименование населённого пункта</w:t>
            </w:r>
          </w:p>
        </w:tc>
        <w:tc>
          <w:tcPr>
            <w:tcW w:w="2907" w:type="dxa"/>
            <w:gridSpan w:val="2"/>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Численность населения,</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тыс. чел.</w:t>
            </w:r>
          </w:p>
        </w:tc>
        <w:tc>
          <w:tcPr>
            <w:tcW w:w="2836" w:type="dxa"/>
            <w:gridSpan w:val="2"/>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Водоотведение, тыс</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3/</w:t>
            </w:r>
            <w:proofErr w:type="spellStart"/>
            <w:r w:rsidRPr="0075423C">
              <w:rPr>
                <w:rFonts w:ascii="Courier New" w:hAnsi="Courier New" w:cs="Courier New"/>
                <w:sz w:val="22"/>
                <w:szCs w:val="22"/>
              </w:rPr>
              <w:t>сут</w:t>
            </w:r>
            <w:proofErr w:type="spellEnd"/>
          </w:p>
        </w:tc>
      </w:tr>
      <w:tr w:rsidR="006839B7" w:rsidRPr="00963A07" w:rsidTr="00F171FB">
        <w:trPr>
          <w:trHeight w:val="680"/>
          <w:jc w:val="center"/>
        </w:trPr>
        <w:tc>
          <w:tcPr>
            <w:tcW w:w="2268" w:type="dxa"/>
            <w:vMerge/>
            <w:tcBorders>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p>
        </w:tc>
        <w:tc>
          <w:tcPr>
            <w:tcW w:w="141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I очередь</w:t>
            </w:r>
          </w:p>
        </w:tc>
        <w:tc>
          <w:tcPr>
            <w:tcW w:w="1489"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Расчётный срок</w:t>
            </w:r>
          </w:p>
        </w:tc>
        <w:tc>
          <w:tcPr>
            <w:tcW w:w="141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I очередь</w:t>
            </w:r>
          </w:p>
        </w:tc>
        <w:tc>
          <w:tcPr>
            <w:tcW w:w="141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Расчётный срок</w:t>
            </w:r>
          </w:p>
        </w:tc>
      </w:tr>
      <w:tr w:rsidR="006839B7" w:rsidRPr="00963A07" w:rsidTr="00F171FB">
        <w:trPr>
          <w:trHeight w:val="340"/>
          <w:jc w:val="center"/>
        </w:trPr>
        <w:tc>
          <w:tcPr>
            <w:tcW w:w="2268"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c>
          <w:tcPr>
            <w:tcW w:w="1418"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0,75</w:t>
            </w:r>
          </w:p>
        </w:tc>
        <w:tc>
          <w:tcPr>
            <w:tcW w:w="1489"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w:t>
            </w:r>
          </w:p>
        </w:tc>
        <w:tc>
          <w:tcPr>
            <w:tcW w:w="1418"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0,13</w:t>
            </w:r>
          </w:p>
        </w:tc>
        <w:tc>
          <w:tcPr>
            <w:tcW w:w="1418" w:type="dxa"/>
            <w:tcBorders>
              <w:top w:val="single" w:sz="12"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0,20</w:t>
            </w:r>
          </w:p>
        </w:tc>
      </w:tr>
      <w:tr w:rsidR="006839B7" w:rsidRPr="00963A07" w:rsidTr="00F171FB">
        <w:trPr>
          <w:trHeight w:val="340"/>
          <w:jc w:val="center"/>
        </w:trPr>
        <w:tc>
          <w:tcPr>
            <w:tcW w:w="226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4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0,47</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0,08</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0,09</w:t>
            </w:r>
          </w:p>
        </w:tc>
      </w:tr>
      <w:tr w:rsidR="006839B7" w:rsidRPr="00963A07" w:rsidTr="00F171FB">
        <w:trPr>
          <w:trHeight w:val="340"/>
          <w:jc w:val="center"/>
        </w:trPr>
        <w:tc>
          <w:tcPr>
            <w:tcW w:w="226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1-я</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4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0,02</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0,002</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0,002</w:t>
            </w:r>
          </w:p>
        </w:tc>
      </w:tr>
      <w:tr w:rsidR="006839B7" w:rsidRPr="00963A07" w:rsidTr="00F171FB">
        <w:trPr>
          <w:trHeight w:val="340"/>
          <w:jc w:val="center"/>
        </w:trPr>
        <w:tc>
          <w:tcPr>
            <w:tcW w:w="226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2-я</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489"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0,0008</w:t>
            </w:r>
          </w:p>
        </w:tc>
        <w:tc>
          <w:tcPr>
            <w:tcW w:w="1418" w:type="dxa"/>
            <w:tcBorders>
              <w:top w:val="single" w:sz="6" w:space="0" w:color="auto"/>
              <w:bottom w:val="single" w:sz="6"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0,0008</w:t>
            </w:r>
          </w:p>
        </w:tc>
      </w:tr>
      <w:tr w:rsidR="006839B7" w:rsidRPr="00963A07" w:rsidTr="00F171FB">
        <w:trPr>
          <w:trHeight w:val="340"/>
          <w:jc w:val="center"/>
        </w:trPr>
        <w:tc>
          <w:tcPr>
            <w:tcW w:w="226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141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1,25</w:t>
            </w:r>
          </w:p>
        </w:tc>
        <w:tc>
          <w:tcPr>
            <w:tcW w:w="1489"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1,5</w:t>
            </w:r>
          </w:p>
        </w:tc>
        <w:tc>
          <w:tcPr>
            <w:tcW w:w="141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0,2128</w:t>
            </w:r>
          </w:p>
        </w:tc>
        <w:tc>
          <w:tcPr>
            <w:tcW w:w="1418" w:type="dxa"/>
            <w:tcBorders>
              <w:top w:val="single" w:sz="6" w:space="0" w:color="auto"/>
              <w:bottom w:val="single" w:sz="12" w:space="0" w:color="auto"/>
            </w:tcBorders>
            <w:shd w:val="clear" w:color="auto" w:fill="auto"/>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0,2928</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На первую очередь расчетный срок в </w:t>
      </w:r>
      <w:proofErr w:type="spellStart"/>
      <w:r w:rsidRPr="00963A07">
        <w:rPr>
          <w:rFonts w:asciiTheme="minorHAnsi" w:hAnsiTheme="minorHAnsi" w:cstheme="minorHAnsi"/>
        </w:rPr>
        <w:t>п</w:t>
      </w:r>
      <w:proofErr w:type="gramStart"/>
      <w:r w:rsidRPr="00963A07">
        <w:rPr>
          <w:rFonts w:asciiTheme="minorHAnsi" w:hAnsiTheme="minorHAnsi" w:cstheme="minorHAnsi"/>
        </w:rPr>
        <w:t>.М</w:t>
      </w:r>
      <w:proofErr w:type="gramEnd"/>
      <w:r w:rsidRPr="00963A07">
        <w:rPr>
          <w:rFonts w:asciiTheme="minorHAnsi" w:hAnsiTheme="minorHAnsi" w:cstheme="minorHAnsi"/>
        </w:rPr>
        <w:t>урино</w:t>
      </w:r>
      <w:proofErr w:type="spellEnd"/>
      <w:r w:rsidRPr="00963A07">
        <w:rPr>
          <w:rFonts w:asciiTheme="minorHAnsi" w:hAnsiTheme="minorHAnsi" w:cstheme="minorHAnsi"/>
        </w:rPr>
        <w:t xml:space="preserve"> и Новоснежная, при реконструкции и строительстве объектов </w:t>
      </w:r>
      <w:proofErr w:type="spellStart"/>
      <w:r w:rsidRPr="00963A07">
        <w:rPr>
          <w:rFonts w:asciiTheme="minorHAnsi" w:hAnsiTheme="minorHAnsi" w:cstheme="minorHAnsi"/>
        </w:rPr>
        <w:t>соцкульбыта</w:t>
      </w:r>
      <w:proofErr w:type="spellEnd"/>
      <w:r w:rsidRPr="00963A07">
        <w:rPr>
          <w:rFonts w:asciiTheme="minorHAnsi" w:hAnsiTheme="minorHAnsi" w:cstheme="minorHAnsi"/>
        </w:rPr>
        <w:t xml:space="preserve"> и жилых домов, предусматривается отведение стоков хозяйственно- бытовой канализации в непроницаемые выгреба с последующей откачкой и вызовом на Кос в г.Байкальск и с.Выдрино.</w:t>
      </w: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r w:rsidR="00683071"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r w:rsidR="00683071" w:rsidRPr="00963A07">
        <w:rPr>
          <w:rFonts w:asciiTheme="minorHAnsi" w:hAnsiTheme="minorHAnsi" w:cstheme="minorHAnsi"/>
        </w:rPr>
        <w:t xml:space="preserve">                               </w:t>
      </w:r>
      <w:r w:rsidRPr="00963A07">
        <w:rPr>
          <w:rFonts w:asciiTheme="minorHAnsi" w:hAnsiTheme="minorHAnsi" w:cstheme="minorHAnsi"/>
        </w:rPr>
        <w:t xml:space="preserve">    Газоснабжение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В настоящее время насёленные пункты Новоснежнинского муниципального образования природным газом не обеспечивается и на перспективу подача природного газа в эти поселения не панируется. Спрос на сжиженный газ будет увеличиваться  незначительно. </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Сбор и утилизация твёрдых бытовых отходов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lastRenderedPageBreak/>
        <w:t>В связи с проектируемым жилищным строительством, строительством объектов общественного назначения на перспективу предполагается увеличение объёмов ТБО и ориентировочно составит на 1 очередь -1,75 тыс. м3 и 2,1  тыс. м3 на расчётный срок.</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Таблица14</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247"/>
        <w:gridCol w:w="2248"/>
        <w:gridCol w:w="2039"/>
      </w:tblGrid>
      <w:tr w:rsidR="006839B7" w:rsidRPr="00963A07" w:rsidTr="00F171FB">
        <w:trPr>
          <w:jc w:val="center"/>
        </w:trPr>
        <w:tc>
          <w:tcPr>
            <w:tcW w:w="324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Населённый пункт</w:t>
            </w:r>
          </w:p>
        </w:tc>
        <w:tc>
          <w:tcPr>
            <w:tcW w:w="2248"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 очередь (тыс. м3)</w:t>
            </w:r>
          </w:p>
        </w:tc>
        <w:tc>
          <w:tcPr>
            <w:tcW w:w="2039"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Расчётный срок (тыс. м3)</w:t>
            </w:r>
          </w:p>
        </w:tc>
      </w:tr>
      <w:tr w:rsidR="006839B7" w:rsidRPr="00963A07" w:rsidTr="00F171FB">
        <w:trPr>
          <w:jc w:val="center"/>
        </w:trPr>
        <w:tc>
          <w:tcPr>
            <w:tcW w:w="324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Мурино</w:t>
            </w:r>
          </w:p>
        </w:tc>
        <w:tc>
          <w:tcPr>
            <w:tcW w:w="2248"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0,66</w:t>
            </w:r>
          </w:p>
        </w:tc>
        <w:tc>
          <w:tcPr>
            <w:tcW w:w="2039"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0.66</w:t>
            </w:r>
          </w:p>
        </w:tc>
      </w:tr>
      <w:tr w:rsidR="006839B7" w:rsidRPr="00963A07" w:rsidTr="00F171FB">
        <w:trPr>
          <w:jc w:val="center"/>
        </w:trPr>
        <w:tc>
          <w:tcPr>
            <w:tcW w:w="324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Новоснежная</w:t>
            </w:r>
          </w:p>
        </w:tc>
        <w:tc>
          <w:tcPr>
            <w:tcW w:w="2248"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1,05</w:t>
            </w:r>
          </w:p>
        </w:tc>
        <w:tc>
          <w:tcPr>
            <w:tcW w:w="2039"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1,4</w:t>
            </w:r>
          </w:p>
        </w:tc>
      </w:tr>
      <w:tr w:rsidR="006839B7" w:rsidRPr="00963A07" w:rsidTr="00F171FB">
        <w:trPr>
          <w:jc w:val="center"/>
        </w:trPr>
        <w:tc>
          <w:tcPr>
            <w:tcW w:w="324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1-ая</w:t>
            </w:r>
          </w:p>
        </w:tc>
        <w:tc>
          <w:tcPr>
            <w:tcW w:w="2248"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0,03</w:t>
            </w:r>
          </w:p>
        </w:tc>
        <w:tc>
          <w:tcPr>
            <w:tcW w:w="2039"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0,03</w:t>
            </w:r>
          </w:p>
        </w:tc>
      </w:tr>
      <w:tr w:rsidR="006839B7" w:rsidRPr="00963A07" w:rsidTr="00F171FB">
        <w:trPr>
          <w:jc w:val="center"/>
        </w:trPr>
        <w:tc>
          <w:tcPr>
            <w:tcW w:w="324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 Паньковка 2-ая</w:t>
            </w:r>
          </w:p>
        </w:tc>
        <w:tc>
          <w:tcPr>
            <w:tcW w:w="2248"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c>
          <w:tcPr>
            <w:tcW w:w="2039"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0.01</w:t>
            </w:r>
          </w:p>
        </w:tc>
      </w:tr>
      <w:tr w:rsidR="006839B7" w:rsidRPr="00963A07" w:rsidTr="00F171FB">
        <w:trPr>
          <w:jc w:val="center"/>
        </w:trPr>
        <w:tc>
          <w:tcPr>
            <w:tcW w:w="3247"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2248"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1,75</w:t>
            </w:r>
          </w:p>
        </w:tc>
        <w:tc>
          <w:tcPr>
            <w:tcW w:w="2039" w:type="dxa"/>
            <w:shd w:val="clear" w:color="auto" w:fill="auto"/>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2,1</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Сбор и удаление  отходов для населения предусматривается по системе несменяемых сборников (металлические контейнеры). Обустройство контейнерных площадок рекомендуется в проблемных местах, где возникают стихийные свалки. </w:t>
      </w:r>
      <w:proofErr w:type="gramStart"/>
      <w:r w:rsidRPr="00963A07">
        <w:rPr>
          <w:rFonts w:asciiTheme="minorHAnsi" w:hAnsiTheme="minorHAnsi" w:cstheme="minorHAnsi"/>
        </w:rPr>
        <w:t xml:space="preserve">Проектом Генеральной схемы очистки муниципального образования </w:t>
      </w:r>
      <w:proofErr w:type="spellStart"/>
      <w:r w:rsidRPr="00963A07">
        <w:rPr>
          <w:rFonts w:asciiTheme="minorHAnsi" w:hAnsiTheme="minorHAnsi" w:cstheme="minorHAnsi"/>
        </w:rPr>
        <w:t>Слюдянский</w:t>
      </w:r>
      <w:proofErr w:type="spellEnd"/>
      <w:r w:rsidRPr="00963A07">
        <w:rPr>
          <w:rFonts w:asciiTheme="minorHAnsi" w:hAnsiTheme="minorHAnsi" w:cstheme="minorHAnsi"/>
        </w:rPr>
        <w:t xml:space="preserve"> район на территории Новоснежнинского сельского поселения  предусматривается размещение МСС (мусоросортировочной станции</w:t>
      </w:r>
      <w:proofErr w:type="gramEnd"/>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6</w:t>
      </w:r>
      <w:r w:rsidR="006839B7" w:rsidRPr="00963A07">
        <w:rPr>
          <w:rFonts w:asciiTheme="minorHAnsi" w:hAnsiTheme="minorHAnsi" w:cstheme="minorHAnsi"/>
        </w:rPr>
        <w:t>.ЦЕЛЕВЫЕ ПОКАЗАТЕЛИ РАЗВИТИЯ  КОММУНАЛЬНОЙ ИНФРАСТРУКТУРЫ</w:t>
      </w:r>
    </w:p>
    <w:p w:rsidR="006839B7" w:rsidRPr="00963A07" w:rsidRDefault="006839B7" w:rsidP="00963A07">
      <w:pPr>
        <w:pStyle w:val="af1"/>
        <w:rPr>
          <w:rFonts w:asciiTheme="minorHAnsi" w:hAnsiTheme="minorHAnsi" w:cstheme="minorHAnsi"/>
          <w:i/>
          <w:iCs/>
        </w:rPr>
      </w:pPr>
      <w:r w:rsidRPr="00963A07">
        <w:rPr>
          <w:rFonts w:asciiTheme="minorHAnsi" w:hAnsiTheme="minorHAnsi" w:cstheme="minorHAnsi"/>
          <w:i/>
          <w:iCs/>
        </w:rPr>
        <w:t xml:space="preserve">       </w:t>
      </w: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 xml:space="preserve">  6</w:t>
      </w:r>
      <w:r w:rsidR="006839B7" w:rsidRPr="00963A07">
        <w:rPr>
          <w:rFonts w:asciiTheme="minorHAnsi" w:hAnsiTheme="minorHAnsi" w:cstheme="minorHAnsi"/>
        </w:rPr>
        <w:t>.1. Критерии доступности для населения коммунальных услуг</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а) доля расходов на коммунальные услуги в совокупном доходе семьи;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б) доля населения с доходами ниже прожиточного минимума;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в) уровень собираемости платежей за коммунальные услуги;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г) доля получателей субсидий на оплату коммунальных услуг в общей численности населения.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Комплексное развитие систем коммунальной инфраструктуры характеризуется следующими группами показателей:</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доступность для населения коммунальных услуг;</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качество коммунальных услуг;</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степень охвата потребителей приборами учета;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надежность (бесперебойность) работы систем </w:t>
      </w:r>
      <w:proofErr w:type="spellStart"/>
      <w:r w:rsidRPr="00963A07">
        <w:rPr>
          <w:rFonts w:asciiTheme="minorHAnsi" w:hAnsiTheme="minorHAnsi" w:cstheme="minorHAnsi"/>
        </w:rPr>
        <w:t>ресурсоснабжения</w:t>
      </w:r>
      <w:proofErr w:type="spellEnd"/>
      <w:r w:rsidRPr="00963A07">
        <w:rPr>
          <w:rFonts w:asciiTheme="minorHAnsi" w:hAnsiTheme="minorHAnsi" w:cstheme="minorHAnsi"/>
        </w:rPr>
        <w:t>;</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величины новых нагрузок, присоединяемых в перспективе.</w:t>
      </w: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Модель расчета перспективного спроса коммунальных ресурсов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Наряду с прогнозами территориального развития поселения </w:t>
      </w:r>
      <w:proofErr w:type="gramStart"/>
      <w:r w:rsidRPr="00963A07">
        <w:rPr>
          <w:rFonts w:asciiTheme="minorHAnsi" w:hAnsiTheme="minorHAnsi" w:cstheme="minorHAnsi"/>
        </w:rPr>
        <w:t>важное значение</w:t>
      </w:r>
      <w:proofErr w:type="gramEnd"/>
      <w:r w:rsidRPr="00963A07">
        <w:rPr>
          <w:rFonts w:asciiTheme="minorHAnsi" w:hAnsiTheme="minorHAnsi" w:cstheme="minorHAnsi"/>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w:t>
      </w:r>
      <w:r w:rsidRPr="00963A07">
        <w:rPr>
          <w:rFonts w:asciiTheme="minorHAnsi" w:hAnsiTheme="minorHAnsi" w:cstheme="minorHAnsi"/>
        </w:rPr>
        <w:lastRenderedPageBreak/>
        <w:t xml:space="preserve">источников финансирования инвестиционных программ организаций коммунального комплекса.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население;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бюджетные учреждения;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прочие предприятия и организации.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6839B7" w:rsidRPr="00963A07" w:rsidRDefault="00E30B37" w:rsidP="00963A07">
      <w:pPr>
        <w:pStyle w:val="af1"/>
        <w:rPr>
          <w:rFonts w:asciiTheme="minorHAnsi" w:hAnsiTheme="minorHAnsi" w:cstheme="minorHAnsi"/>
        </w:rPr>
      </w:pPr>
      <w:r w:rsidRPr="00963A07">
        <w:rPr>
          <w:rFonts w:asciiTheme="minorHAnsi" w:hAnsiTheme="minorHAnsi" w:cstheme="minorHAnsi"/>
        </w:rPr>
        <w:fldChar w:fldCharType="begin"/>
      </w:r>
      <w:r w:rsidR="006839B7" w:rsidRPr="00963A07">
        <w:rPr>
          <w:rFonts w:asciiTheme="minorHAnsi" w:hAnsiTheme="minorHAnsi" w:cstheme="minorHAnsi"/>
        </w:rPr>
        <w:instrText xml:space="preserve"> QUOTE </w:instrText>
      </w:r>
      <w:r w:rsidR="006839B7" w:rsidRPr="00963A07">
        <w:rPr>
          <w:rFonts w:asciiTheme="minorHAnsi" w:hAnsiTheme="minorHAnsi" w:cstheme="minorHAnsi"/>
          <w:noProof/>
        </w:rPr>
        <w:drawing>
          <wp:inline distT="0" distB="0" distL="0" distR="0">
            <wp:extent cx="1038225" cy="133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38225" cy="133350"/>
                    </a:xfrm>
                    <a:prstGeom prst="rect">
                      <a:avLst/>
                    </a:prstGeom>
                    <a:noFill/>
                    <a:ln w="9525">
                      <a:noFill/>
                      <a:miter lim="800000"/>
                      <a:headEnd/>
                      <a:tailEnd/>
                    </a:ln>
                  </pic:spPr>
                </pic:pic>
              </a:graphicData>
            </a:graphic>
          </wp:inline>
        </w:drawing>
      </w:r>
      <w:r w:rsidR="006839B7" w:rsidRPr="00963A07">
        <w:rPr>
          <w:rFonts w:asciiTheme="minorHAnsi" w:hAnsiTheme="minorHAnsi" w:cstheme="minorHAnsi"/>
        </w:rPr>
        <w:instrText xml:space="preserve"> </w:instrText>
      </w:r>
      <w:r w:rsidRPr="00963A07">
        <w:rPr>
          <w:rFonts w:asciiTheme="minorHAnsi" w:hAnsiTheme="minorHAnsi" w:cstheme="minorHAnsi"/>
        </w:rPr>
        <w:fldChar w:fldCharType="separate"/>
      </w:r>
      <w:r w:rsidR="006839B7" w:rsidRPr="00963A07">
        <w:rPr>
          <w:rFonts w:asciiTheme="minorHAnsi" w:hAnsiTheme="minorHAnsi" w:cstheme="minorHAnsi"/>
          <w:noProof/>
        </w:rPr>
        <w:drawing>
          <wp:inline distT="0" distB="0" distL="0" distR="0">
            <wp:extent cx="1038225" cy="133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38225" cy="133350"/>
                    </a:xfrm>
                    <a:prstGeom prst="rect">
                      <a:avLst/>
                    </a:prstGeom>
                    <a:noFill/>
                    <a:ln w="9525">
                      <a:noFill/>
                      <a:miter lim="800000"/>
                      <a:headEnd/>
                      <a:tailEnd/>
                    </a:ln>
                  </pic:spPr>
                </pic:pic>
              </a:graphicData>
            </a:graphic>
          </wp:inline>
        </w:drawing>
      </w:r>
      <w:r w:rsidRPr="00963A07">
        <w:rPr>
          <w:rFonts w:asciiTheme="minorHAnsi" w:hAnsiTheme="minorHAnsi" w:cstheme="minorHAnsi"/>
        </w:rPr>
        <w:fldChar w:fldCharType="end"/>
      </w:r>
      <w:r w:rsidR="006839B7" w:rsidRPr="00963A07">
        <w:rPr>
          <w:rFonts w:asciiTheme="minorHAnsi" w:hAnsiTheme="minorHAnsi" w:cstheme="minorHAnsi"/>
        </w:rPr>
        <w:t xml:space="preserve"> </w:t>
      </w:r>
      <w:r w:rsidR="006839B7" w:rsidRPr="00963A07">
        <w:rPr>
          <w:rFonts w:asciiTheme="minorHAnsi" w:hAnsiTheme="minorHAnsi" w:cstheme="minorHAnsi"/>
        </w:rPr>
        <w:tab/>
        <w:t>где,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где,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СП</w:t>
      </w:r>
      <w:proofErr w:type="spellStart"/>
      <w:proofErr w:type="gramStart"/>
      <w:r w:rsidRPr="00963A07">
        <w:rPr>
          <w:rFonts w:asciiTheme="minorHAnsi" w:hAnsiTheme="minorHAnsi" w:cstheme="minorHAnsi"/>
          <w:i/>
          <w:iCs/>
          <w:vertAlign w:val="subscript"/>
          <w:lang w:val="en-US"/>
        </w:rPr>
        <w:t>i</w:t>
      </w:r>
      <w:proofErr w:type="spellEnd"/>
      <w:proofErr w:type="gramEnd"/>
      <w:r w:rsidRPr="00963A07">
        <w:rPr>
          <w:rFonts w:asciiTheme="minorHAnsi" w:hAnsiTheme="minorHAnsi" w:cstheme="minorHAnsi"/>
        </w:rPr>
        <w:t xml:space="preserve"> – совокупное потребление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ОП</w:t>
      </w:r>
      <w:proofErr w:type="gramStart"/>
      <w:r w:rsidRPr="00963A07">
        <w:rPr>
          <w:rFonts w:asciiTheme="minorHAnsi" w:hAnsiTheme="minorHAnsi" w:cstheme="minorHAnsi"/>
          <w:i/>
          <w:iCs/>
          <w:vertAlign w:val="subscript"/>
        </w:rPr>
        <w:t>i</w:t>
      </w:r>
      <w:proofErr w:type="spellEnd"/>
      <w:proofErr w:type="gramEnd"/>
      <w:r w:rsidRPr="00963A07">
        <w:rPr>
          <w:rFonts w:asciiTheme="minorHAnsi" w:hAnsiTheme="minorHAnsi" w:cstheme="minorHAnsi"/>
        </w:rPr>
        <w:t xml:space="preserve"> – определяющий показатель для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услуги (численность населения, пользующегося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услугой, площадь жилищного фонда, подключенного к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системе коммунальной инфраструктуры) в соответствующих единицах измерения;</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УО</w:t>
      </w:r>
      <w:proofErr w:type="gramStart"/>
      <w:r w:rsidRPr="00963A07">
        <w:rPr>
          <w:rFonts w:asciiTheme="minorHAnsi" w:hAnsiTheme="minorHAnsi" w:cstheme="minorHAnsi"/>
          <w:i/>
          <w:iCs/>
          <w:vertAlign w:val="subscript"/>
        </w:rPr>
        <w:t>i</w:t>
      </w:r>
      <w:proofErr w:type="spellEnd"/>
      <w:proofErr w:type="gramEnd"/>
      <w:r w:rsidRPr="00963A07">
        <w:rPr>
          <w:rFonts w:asciiTheme="minorHAnsi" w:hAnsiTheme="minorHAnsi" w:cstheme="minorHAnsi"/>
        </w:rPr>
        <w:t xml:space="preserve"> – удельный объем потребления </w:t>
      </w:r>
      <w:proofErr w:type="spellStart"/>
      <w:r w:rsidRPr="00963A07">
        <w:rPr>
          <w:rFonts w:asciiTheme="minorHAnsi" w:hAnsiTheme="minorHAnsi" w:cstheme="minorHAnsi"/>
          <w:i/>
          <w:iCs/>
          <w:lang w:val="en-US"/>
        </w:rPr>
        <w:t>i</w:t>
      </w:r>
      <w:proofErr w:type="spellEnd"/>
      <w:r w:rsidRPr="00963A07">
        <w:rPr>
          <w:rFonts w:asciiTheme="minorHAnsi" w:hAnsiTheme="minorHAnsi" w:cstheme="minorHAnsi"/>
          <w:i/>
          <w:iCs/>
        </w:rPr>
        <w:t>-</w:t>
      </w:r>
      <w:proofErr w:type="spellStart"/>
      <w:r w:rsidRPr="00963A07">
        <w:rPr>
          <w:rFonts w:asciiTheme="minorHAnsi" w:hAnsiTheme="minorHAnsi" w:cstheme="minorHAnsi"/>
          <w:i/>
          <w:iCs/>
        </w:rPr>
        <w:t>й</w:t>
      </w:r>
      <w:proofErr w:type="spellEnd"/>
      <w:r w:rsidRPr="00963A07">
        <w:rPr>
          <w:rFonts w:asciiTheme="minorHAnsi" w:hAnsiTheme="minorHAnsi" w:cstheme="minorHAnsi"/>
        </w:rPr>
        <w:t xml:space="preserve"> коммунальной услуги в год, приведенной к определяющему показателю.</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963A07">
        <w:rPr>
          <w:rFonts w:asciiTheme="minorHAnsi" w:hAnsiTheme="minorHAnsi" w:cstheme="minorHAnsi"/>
        </w:rPr>
        <w:t>энергоэффективных</w:t>
      </w:r>
      <w:proofErr w:type="spellEnd"/>
      <w:r w:rsidRPr="00963A07">
        <w:rPr>
          <w:rFonts w:asciiTheme="minorHAnsi" w:hAnsiTheme="minorHAnsi" w:cstheme="minorHAnsi"/>
        </w:rPr>
        <w:t xml:space="preserve"> осветительных приборов, утепление фасадов, автоматизация системы теплоснабжения и др.).</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w:t>
      </w:r>
      <w:r w:rsidR="00683071" w:rsidRPr="00963A07">
        <w:rPr>
          <w:rFonts w:asciiTheme="minorHAnsi" w:hAnsiTheme="minorHAnsi" w:cstheme="minorHAnsi"/>
        </w:rPr>
        <w:t>. Оценка выполняется по формуле: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ОП </w:t>
      </w:r>
      <w:proofErr w:type="spellStart"/>
      <w:r w:rsidRPr="00963A07">
        <w:rPr>
          <w:rFonts w:asciiTheme="minorHAnsi" w:hAnsiTheme="minorHAnsi" w:cstheme="minorHAnsi"/>
          <w:i/>
          <w:iCs/>
          <w:vertAlign w:val="subscript"/>
        </w:rPr>
        <w:t>бюдж.i</w:t>
      </w:r>
      <w:proofErr w:type="spellEnd"/>
      <w:r w:rsidRPr="00963A07">
        <w:rPr>
          <w:rFonts w:asciiTheme="minorHAnsi" w:hAnsiTheme="minorHAnsi" w:cstheme="minorHAnsi"/>
        </w:rPr>
        <w:t xml:space="preserve"> – объем потребления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услуги бюджетными учреждениями в </w:t>
      </w:r>
      <w:proofErr w:type="gramStart"/>
      <w:r w:rsidRPr="00963A07">
        <w:rPr>
          <w:rFonts w:asciiTheme="minorHAnsi" w:hAnsiTheme="minorHAnsi" w:cstheme="minorHAnsi"/>
        </w:rPr>
        <w:t>соответствующих</w:t>
      </w:r>
      <w:proofErr w:type="gramEnd"/>
      <w:r w:rsidRPr="00963A07">
        <w:rPr>
          <w:rFonts w:asciiTheme="minorHAnsi" w:hAnsiTheme="minorHAnsi" w:cstheme="minorHAnsi"/>
        </w:rPr>
        <w:t xml:space="preserve"> ед. измерения в год;</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ОП </w:t>
      </w:r>
      <w:proofErr w:type="spellStart"/>
      <w:r w:rsidRPr="00963A07">
        <w:rPr>
          <w:rFonts w:asciiTheme="minorHAnsi" w:hAnsiTheme="minorHAnsi" w:cstheme="minorHAnsi"/>
          <w:i/>
          <w:iCs/>
          <w:vertAlign w:val="subscript"/>
        </w:rPr>
        <w:t>бюдж</w:t>
      </w:r>
      <w:proofErr w:type="spellEnd"/>
      <w:r w:rsidRPr="00963A07">
        <w:rPr>
          <w:rFonts w:asciiTheme="minorHAnsi" w:hAnsiTheme="minorHAnsi" w:cstheme="minorHAnsi"/>
          <w:i/>
          <w:iCs/>
          <w:vertAlign w:val="subscript"/>
        </w:rPr>
        <w:t xml:space="preserve">. факт </w:t>
      </w:r>
      <w:r w:rsidRPr="00963A07">
        <w:rPr>
          <w:rFonts w:asciiTheme="minorHAnsi" w:hAnsiTheme="minorHAnsi" w:cstheme="minorHAnsi"/>
          <w:i/>
          <w:iCs/>
          <w:vertAlign w:val="subscript"/>
          <w:lang w:val="en-US"/>
        </w:rPr>
        <w:t>I</w:t>
      </w:r>
      <w:r w:rsidRPr="00963A07">
        <w:rPr>
          <w:rFonts w:asciiTheme="minorHAnsi" w:hAnsiTheme="minorHAnsi" w:cstheme="minorHAnsi"/>
        </w:rPr>
        <w:t xml:space="preserve"> – фактический объем потребления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услуги бюджетными учреждениями за предыдущий период, в </w:t>
      </w:r>
      <w:proofErr w:type="gramStart"/>
      <w:r w:rsidRPr="00963A07">
        <w:rPr>
          <w:rFonts w:asciiTheme="minorHAnsi" w:hAnsiTheme="minorHAnsi" w:cstheme="minorHAnsi"/>
        </w:rPr>
        <w:t>соответствующих</w:t>
      </w:r>
      <w:proofErr w:type="gramEnd"/>
      <w:r w:rsidRPr="00963A07">
        <w:rPr>
          <w:rFonts w:asciiTheme="minorHAnsi" w:hAnsiTheme="minorHAnsi" w:cstheme="minorHAnsi"/>
        </w:rPr>
        <w:t xml:space="preserve"> ед. измерения в год;</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ОП </w:t>
      </w:r>
      <w:r w:rsidRPr="00963A07">
        <w:rPr>
          <w:rFonts w:asciiTheme="minorHAnsi" w:hAnsiTheme="minorHAnsi" w:cstheme="minorHAnsi"/>
          <w:i/>
          <w:iCs/>
          <w:vertAlign w:val="subscript"/>
        </w:rPr>
        <w:t>нас</w:t>
      </w:r>
      <w:proofErr w:type="gramStart"/>
      <w:r w:rsidRPr="00963A07">
        <w:rPr>
          <w:rFonts w:asciiTheme="minorHAnsi" w:hAnsiTheme="minorHAnsi" w:cstheme="minorHAnsi"/>
          <w:i/>
          <w:iCs/>
          <w:vertAlign w:val="subscript"/>
        </w:rPr>
        <w:t>.</w:t>
      </w:r>
      <w:proofErr w:type="gramEnd"/>
      <w:r w:rsidRPr="00963A07">
        <w:rPr>
          <w:rFonts w:asciiTheme="minorHAnsi" w:hAnsiTheme="minorHAnsi" w:cstheme="minorHAnsi"/>
          <w:i/>
          <w:iCs/>
          <w:vertAlign w:val="subscript"/>
        </w:rPr>
        <w:t xml:space="preserve"> </w:t>
      </w:r>
      <w:proofErr w:type="gramStart"/>
      <w:r w:rsidRPr="00963A07">
        <w:rPr>
          <w:rFonts w:asciiTheme="minorHAnsi" w:hAnsiTheme="minorHAnsi" w:cstheme="minorHAnsi"/>
          <w:i/>
          <w:iCs/>
          <w:vertAlign w:val="subscript"/>
        </w:rPr>
        <w:t>ф</w:t>
      </w:r>
      <w:proofErr w:type="gramEnd"/>
      <w:r w:rsidRPr="00963A07">
        <w:rPr>
          <w:rFonts w:asciiTheme="minorHAnsi" w:hAnsiTheme="minorHAnsi" w:cstheme="minorHAnsi"/>
          <w:i/>
          <w:iCs/>
          <w:vertAlign w:val="subscript"/>
        </w:rPr>
        <w:t xml:space="preserve">акт </w:t>
      </w:r>
      <w:r w:rsidRPr="00963A07">
        <w:rPr>
          <w:rFonts w:asciiTheme="minorHAnsi" w:hAnsiTheme="minorHAnsi" w:cstheme="minorHAnsi"/>
          <w:i/>
          <w:iCs/>
          <w:vertAlign w:val="subscript"/>
          <w:lang w:val="en-US"/>
        </w:rPr>
        <w:t>I</w:t>
      </w:r>
      <w:r w:rsidRPr="00963A07">
        <w:rPr>
          <w:rFonts w:asciiTheme="minorHAnsi" w:hAnsiTheme="minorHAnsi" w:cstheme="minorHAnsi"/>
        </w:rPr>
        <w:t xml:space="preserve"> – фактический объем потребления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услуги населением за предыдущий период, в соответствующих ед. измерении в год;</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СП</w:t>
      </w:r>
      <w:proofErr w:type="gramStart"/>
      <w:r w:rsidRPr="00963A07">
        <w:rPr>
          <w:rFonts w:asciiTheme="minorHAnsi" w:hAnsiTheme="minorHAnsi" w:cstheme="minorHAnsi"/>
          <w:i/>
          <w:iCs/>
          <w:vertAlign w:val="subscript"/>
        </w:rPr>
        <w:t>i</w:t>
      </w:r>
      <w:proofErr w:type="spellEnd"/>
      <w:proofErr w:type="gramEnd"/>
      <w:r w:rsidRPr="00963A07">
        <w:rPr>
          <w:rFonts w:asciiTheme="minorHAnsi" w:hAnsiTheme="minorHAnsi" w:cstheme="minorHAnsi"/>
        </w:rPr>
        <w:t xml:space="preserve"> – расчетная величина совокупного потребления </w:t>
      </w:r>
      <w:proofErr w:type="spellStart"/>
      <w:r w:rsidRPr="00963A07">
        <w:rPr>
          <w:rFonts w:asciiTheme="minorHAnsi" w:hAnsiTheme="minorHAnsi" w:cstheme="minorHAnsi"/>
          <w:i/>
          <w:iCs/>
        </w:rPr>
        <w:t>i-й</w:t>
      </w:r>
      <w:proofErr w:type="spellEnd"/>
      <w:r w:rsidRPr="00963A07">
        <w:rPr>
          <w:rFonts w:asciiTheme="minorHAnsi" w:hAnsiTheme="minorHAnsi" w:cstheme="minorHAnsi"/>
        </w:rPr>
        <w:t xml:space="preserve"> коммунальной услуги населением на рассматриваемый период.</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w:t>
      </w:r>
      <w:r w:rsidRPr="00963A07">
        <w:rPr>
          <w:rFonts w:asciiTheme="minorHAnsi" w:hAnsiTheme="minorHAnsi" w:cstheme="minorHAnsi"/>
        </w:rPr>
        <w:lastRenderedPageBreak/>
        <w:t>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И</w:t>
      </w:r>
      <w:r w:rsidRPr="00963A07">
        <w:rPr>
          <w:rFonts w:asciiTheme="minorHAnsi" w:hAnsiTheme="minorHAnsi" w:cstheme="minorHAnsi"/>
          <w:i/>
          <w:iCs/>
          <w:vertAlign w:val="subscript"/>
        </w:rPr>
        <w:t>реализ.</w:t>
      </w:r>
      <w:r w:rsidRPr="00963A07">
        <w:rPr>
          <w:rFonts w:asciiTheme="minorHAnsi" w:hAnsiTheme="minorHAnsi" w:cstheme="minorHAnsi"/>
        </w:rPr>
        <w:t>=К</w:t>
      </w:r>
      <w:r w:rsidRPr="00963A07">
        <w:rPr>
          <w:rFonts w:asciiTheme="minorHAnsi" w:hAnsiTheme="minorHAnsi" w:cstheme="minorHAnsi"/>
          <w:i/>
          <w:iCs/>
          <w:vertAlign w:val="subscript"/>
        </w:rPr>
        <w:t>э</w:t>
      </w:r>
      <w:proofErr w:type="spellEnd"/>
      <w:r w:rsidRPr="00963A07">
        <w:rPr>
          <w:rFonts w:asciiTheme="minorHAnsi" w:hAnsiTheme="minorHAnsi" w:cstheme="minorHAnsi"/>
        </w:rPr>
        <w:t>*</w:t>
      </w:r>
      <w:proofErr w:type="spellStart"/>
      <w:r w:rsidRPr="00963A07">
        <w:rPr>
          <w:rFonts w:asciiTheme="minorHAnsi" w:hAnsiTheme="minorHAnsi" w:cstheme="minorHAnsi"/>
        </w:rPr>
        <w:t>И</w:t>
      </w:r>
      <w:r w:rsidRPr="00963A07">
        <w:rPr>
          <w:rFonts w:asciiTheme="minorHAnsi" w:hAnsiTheme="minorHAnsi" w:cstheme="minorHAnsi"/>
          <w:i/>
          <w:iCs/>
          <w:vertAlign w:val="subscript"/>
        </w:rPr>
        <w:t>ипп</w:t>
      </w:r>
      <w:proofErr w:type="spellEnd"/>
      <w:r w:rsidRPr="00963A07">
        <w:rPr>
          <w:rFonts w:asciiTheme="minorHAnsi" w:hAnsiTheme="minorHAnsi" w:cstheme="minorHAnsi"/>
        </w:rPr>
        <w:t>,</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где </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И</w:t>
      </w:r>
      <w:r w:rsidRPr="00963A07">
        <w:rPr>
          <w:rFonts w:asciiTheme="minorHAnsi" w:hAnsiTheme="minorHAnsi" w:cstheme="minorHAnsi"/>
          <w:i/>
          <w:iCs/>
          <w:vertAlign w:val="subscript"/>
        </w:rPr>
        <w:t>реализ</w:t>
      </w:r>
      <w:proofErr w:type="spellEnd"/>
      <w:r w:rsidRPr="00963A07">
        <w:rPr>
          <w:rFonts w:asciiTheme="minorHAnsi" w:hAnsiTheme="minorHAnsi" w:cstheme="minorHAnsi"/>
          <w:i/>
          <w:iCs/>
          <w:vertAlign w:val="subscript"/>
        </w:rPr>
        <w:t>.</w:t>
      </w:r>
      <w:r w:rsidRPr="00963A07">
        <w:rPr>
          <w:rFonts w:asciiTheme="minorHAnsi" w:hAnsiTheme="minorHAnsi" w:cstheme="minorHAnsi"/>
        </w:rPr>
        <w:t xml:space="preserve"> – индекс изменения объемов реализации товаров и услуг организаций коммунального комплекса;</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К</w:t>
      </w:r>
      <w:r w:rsidRPr="00963A07">
        <w:rPr>
          <w:rFonts w:asciiTheme="minorHAnsi" w:hAnsiTheme="minorHAnsi" w:cstheme="minorHAnsi"/>
          <w:i/>
          <w:iCs/>
          <w:vertAlign w:val="subscript"/>
        </w:rPr>
        <w:t>э</w:t>
      </w:r>
      <w:proofErr w:type="spellEnd"/>
      <w:r w:rsidRPr="00963A07">
        <w:rPr>
          <w:rFonts w:asciiTheme="minorHAnsi" w:hAnsiTheme="minorHAnsi" w:cstheme="minorHAnsi"/>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6839B7" w:rsidRPr="00963A07" w:rsidRDefault="006839B7" w:rsidP="00963A07">
      <w:pPr>
        <w:pStyle w:val="af1"/>
        <w:rPr>
          <w:rFonts w:asciiTheme="minorHAnsi" w:hAnsiTheme="minorHAnsi" w:cstheme="minorHAnsi"/>
        </w:rPr>
      </w:pPr>
      <w:proofErr w:type="spellStart"/>
      <w:r w:rsidRPr="00963A07">
        <w:rPr>
          <w:rFonts w:asciiTheme="minorHAnsi" w:hAnsiTheme="minorHAnsi" w:cstheme="minorHAnsi"/>
        </w:rPr>
        <w:t>И</w:t>
      </w:r>
      <w:r w:rsidRPr="00963A07">
        <w:rPr>
          <w:rFonts w:asciiTheme="minorHAnsi" w:hAnsiTheme="minorHAnsi" w:cstheme="minorHAnsi"/>
          <w:i/>
          <w:iCs/>
          <w:vertAlign w:val="subscript"/>
        </w:rPr>
        <w:t>ипп</w:t>
      </w:r>
      <w:proofErr w:type="spellEnd"/>
      <w:r w:rsidRPr="00963A07">
        <w:rPr>
          <w:rFonts w:asciiTheme="minorHAnsi" w:hAnsiTheme="minorHAnsi" w:cstheme="minorHAnsi"/>
        </w:rPr>
        <w:t xml:space="preserve"> – индекс изменения промышленного производства.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Иркутской области).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6839B7" w:rsidRPr="00963A07" w:rsidRDefault="006839B7" w:rsidP="00963A07">
      <w:pPr>
        <w:pStyle w:val="af1"/>
        <w:rPr>
          <w:rFonts w:asciiTheme="minorHAnsi" w:hAnsiTheme="minorHAnsi" w:cstheme="minorHAnsi"/>
          <w:i/>
          <w:iCs/>
        </w:rPr>
      </w:pPr>
    </w:p>
    <w:p w:rsidR="006839B7" w:rsidRPr="00963A07" w:rsidRDefault="00683071" w:rsidP="00963A07">
      <w:pPr>
        <w:pStyle w:val="af1"/>
        <w:ind w:firstLine="709"/>
        <w:rPr>
          <w:rFonts w:asciiTheme="minorHAnsi" w:hAnsiTheme="minorHAnsi" w:cstheme="minorHAnsi"/>
        </w:rPr>
      </w:pPr>
      <w:r w:rsidRPr="00963A07">
        <w:rPr>
          <w:rFonts w:asciiTheme="minorHAnsi" w:hAnsiTheme="minorHAnsi" w:cstheme="minorHAnsi"/>
        </w:rPr>
        <w:t xml:space="preserve">           6</w:t>
      </w:r>
      <w:r w:rsidR="006839B7" w:rsidRPr="00963A07">
        <w:rPr>
          <w:rFonts w:asciiTheme="minorHAnsi" w:hAnsiTheme="minorHAnsi" w:cstheme="minorHAnsi"/>
        </w:rPr>
        <w:t>.2. Показатели качества коммунальных ресурсов</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6839B7" w:rsidRDefault="006839B7" w:rsidP="00963A07">
      <w:pPr>
        <w:pStyle w:val="af1"/>
        <w:rPr>
          <w:rFonts w:asciiTheme="minorHAnsi" w:hAnsiTheme="minorHAnsi" w:cstheme="minorHAnsi"/>
        </w:rPr>
      </w:pPr>
      <w:r w:rsidRPr="00963A07">
        <w:rPr>
          <w:rFonts w:asciiTheme="minorHAnsi" w:hAnsiTheme="minorHAnsi" w:cstheme="minorHAnsi"/>
        </w:rPr>
        <w:t>Основные показатели качества коммунальных ресурсов систематизированы по видам ресурсов и услуг и представлены в таблице 15.</w:t>
      </w:r>
    </w:p>
    <w:p w:rsidR="00963A07" w:rsidRPr="00963A07" w:rsidRDefault="00963A07" w:rsidP="00963A07">
      <w:pPr>
        <w:pStyle w:val="af1"/>
        <w:rPr>
          <w:rFonts w:asciiTheme="minorHAnsi" w:hAnsiTheme="minorHAnsi" w:cstheme="minorHAnsi"/>
        </w:rPr>
      </w:pP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15</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Показатели качества коммунальных ресурсов</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194"/>
      </w:tblGrid>
      <w:tr w:rsidR="006839B7" w:rsidRPr="00963A07" w:rsidTr="00F171FB">
        <w:tc>
          <w:tcPr>
            <w:tcW w:w="22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Наименование </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ресурса</w:t>
            </w:r>
          </w:p>
        </w:tc>
        <w:tc>
          <w:tcPr>
            <w:tcW w:w="7194"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Показатели качества</w:t>
            </w:r>
          </w:p>
        </w:tc>
      </w:tr>
      <w:tr w:rsidR="006839B7" w:rsidRPr="00963A07" w:rsidTr="00F171FB">
        <w:tc>
          <w:tcPr>
            <w:tcW w:w="22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Электрическая энергия </w:t>
            </w:r>
          </w:p>
        </w:tc>
        <w:tc>
          <w:tcPr>
            <w:tcW w:w="719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Напряжение - 220 (или 380) вольт, частота - 50 Гц</w:t>
            </w: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Отсутствие отклонений напряжения и частоты тока выше допустимых значений.</w:t>
            </w:r>
          </w:p>
        </w:tc>
      </w:tr>
      <w:tr w:rsidR="006839B7" w:rsidRPr="00963A07" w:rsidTr="00F171FB">
        <w:tc>
          <w:tcPr>
            <w:tcW w:w="22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Водоснабжение </w:t>
            </w:r>
          </w:p>
        </w:tc>
        <w:tc>
          <w:tcPr>
            <w:tcW w:w="719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Соответствие качества воды требованиям санитарных норм и правил</w:t>
            </w:r>
          </w:p>
        </w:tc>
      </w:tr>
      <w:tr w:rsidR="006839B7" w:rsidRPr="00963A07" w:rsidTr="00F171FB">
        <w:tc>
          <w:tcPr>
            <w:tcW w:w="2268"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Вывоз твердых отходов</w:t>
            </w:r>
          </w:p>
        </w:tc>
        <w:tc>
          <w:tcPr>
            <w:tcW w:w="7194"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Вывоз частными лицами, на перспективу по договорам с предприятиями МУП г</w:t>
            </w:r>
            <w:proofErr w:type="gramStart"/>
            <w:r w:rsidRPr="0075423C">
              <w:rPr>
                <w:rFonts w:ascii="Courier New" w:hAnsi="Courier New" w:cs="Courier New"/>
                <w:sz w:val="22"/>
                <w:szCs w:val="22"/>
              </w:rPr>
              <w:t>.Б</w:t>
            </w:r>
            <w:proofErr w:type="gramEnd"/>
            <w:r w:rsidRPr="0075423C">
              <w:rPr>
                <w:rFonts w:ascii="Courier New" w:hAnsi="Courier New" w:cs="Courier New"/>
                <w:sz w:val="22"/>
                <w:szCs w:val="22"/>
              </w:rPr>
              <w:t>айкальск  в соответствии с графиком, согласованным потребителем</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i/>
          <w:iCs/>
        </w:rPr>
        <w:t xml:space="preserve">         </w:t>
      </w:r>
      <w:r w:rsidR="00683071" w:rsidRPr="00963A07">
        <w:rPr>
          <w:rFonts w:asciiTheme="minorHAnsi" w:hAnsiTheme="minorHAnsi" w:cstheme="minorHAnsi"/>
        </w:rPr>
        <w:t>6</w:t>
      </w:r>
      <w:r w:rsidRPr="00963A07">
        <w:rPr>
          <w:rFonts w:asciiTheme="minorHAnsi" w:hAnsiTheme="minorHAnsi" w:cstheme="minorHAnsi"/>
        </w:rPr>
        <w:t>.3. Показатели степени охвата потребителей приборами учета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таблице 16.</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16</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835"/>
        <w:gridCol w:w="2691"/>
      </w:tblGrid>
      <w:tr w:rsidR="006839B7" w:rsidRPr="00963A07" w:rsidTr="00F171FB">
        <w:tc>
          <w:tcPr>
            <w:tcW w:w="4219" w:type="dxa"/>
          </w:tcPr>
          <w:p w:rsidR="006839B7" w:rsidRPr="0075423C" w:rsidRDefault="006839B7" w:rsidP="00963A07">
            <w:pPr>
              <w:pStyle w:val="af1"/>
              <w:rPr>
                <w:rFonts w:ascii="Courier New" w:hAnsi="Courier New" w:cs="Courier New"/>
                <w:sz w:val="22"/>
                <w:szCs w:val="22"/>
              </w:rPr>
            </w:pPr>
          </w:p>
        </w:tc>
        <w:tc>
          <w:tcPr>
            <w:tcW w:w="28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Холодное водоснабжение</w:t>
            </w:r>
          </w:p>
        </w:tc>
        <w:tc>
          <w:tcPr>
            <w:tcW w:w="269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Электрическая энергия</w:t>
            </w:r>
          </w:p>
        </w:tc>
      </w:tr>
      <w:tr w:rsidR="006839B7" w:rsidRPr="00963A07" w:rsidTr="00F171FB">
        <w:tc>
          <w:tcPr>
            <w:tcW w:w="421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Бюджетные организации</w:t>
            </w:r>
          </w:p>
        </w:tc>
        <w:tc>
          <w:tcPr>
            <w:tcW w:w="28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нет</w:t>
            </w:r>
          </w:p>
        </w:tc>
        <w:tc>
          <w:tcPr>
            <w:tcW w:w="269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имеется</w:t>
            </w:r>
          </w:p>
        </w:tc>
      </w:tr>
      <w:tr w:rsidR="006839B7" w:rsidRPr="00963A07" w:rsidTr="00F171FB">
        <w:tc>
          <w:tcPr>
            <w:tcW w:w="421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Многоквартирные жилые дома</w:t>
            </w:r>
          </w:p>
        </w:tc>
        <w:tc>
          <w:tcPr>
            <w:tcW w:w="28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Имеется частично</w:t>
            </w:r>
          </w:p>
        </w:tc>
        <w:tc>
          <w:tcPr>
            <w:tcW w:w="269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имеется</w:t>
            </w:r>
          </w:p>
        </w:tc>
      </w:tr>
      <w:tr w:rsidR="006839B7" w:rsidRPr="00963A07" w:rsidTr="00F171FB">
        <w:tc>
          <w:tcPr>
            <w:tcW w:w="4219"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Прочие потребители</w:t>
            </w:r>
          </w:p>
        </w:tc>
        <w:tc>
          <w:tcPr>
            <w:tcW w:w="2835"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Имеется частично</w:t>
            </w:r>
          </w:p>
        </w:tc>
        <w:tc>
          <w:tcPr>
            <w:tcW w:w="2691" w:type="dxa"/>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имеется</w:t>
            </w:r>
          </w:p>
        </w:tc>
      </w:tr>
    </w:tbl>
    <w:p w:rsidR="006839B7" w:rsidRPr="00963A07" w:rsidRDefault="006839B7" w:rsidP="00963A07">
      <w:pPr>
        <w:pStyle w:val="af1"/>
        <w:rPr>
          <w:rFonts w:asciiTheme="minorHAnsi" w:hAnsiTheme="minorHAnsi" w:cstheme="minorHAnsi"/>
          <w:color w:val="FF0000"/>
        </w:rPr>
      </w:pP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rPr>
          <w:rFonts w:asciiTheme="minorHAnsi" w:hAnsiTheme="minorHAnsi" w:cstheme="minorHAnsi"/>
        </w:rPr>
      </w:pPr>
      <w:r w:rsidRPr="00963A07">
        <w:rPr>
          <w:rFonts w:asciiTheme="minorHAnsi" w:hAnsiTheme="minorHAnsi" w:cstheme="minorHAnsi"/>
        </w:rPr>
        <w:t>6</w:t>
      </w:r>
      <w:r w:rsidR="006839B7" w:rsidRPr="00963A07">
        <w:rPr>
          <w:rFonts w:asciiTheme="minorHAnsi" w:hAnsiTheme="minorHAnsi" w:cstheme="minorHAnsi"/>
        </w:rPr>
        <w:t>.4. Показатели величины новых нагрузок, присоединяемых в перспективе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lastRenderedPageBreak/>
        <w:t xml:space="preserve">        Для обеспечения в полном объёме потребителей необходимыми ресурсами прирост нагрузок на источнике электроснабжения должен составить не </w:t>
      </w:r>
      <w:proofErr w:type="gramStart"/>
      <w:r w:rsidRPr="00963A07">
        <w:rPr>
          <w:rFonts w:asciiTheme="minorHAnsi" w:hAnsiTheme="minorHAnsi" w:cstheme="minorHAnsi"/>
        </w:rPr>
        <w:t>менее указанных</w:t>
      </w:r>
      <w:proofErr w:type="gramEnd"/>
      <w:r w:rsidRPr="00963A07">
        <w:rPr>
          <w:rFonts w:asciiTheme="minorHAnsi" w:hAnsiTheme="minorHAnsi" w:cstheme="minorHAnsi"/>
        </w:rPr>
        <w:t xml:space="preserve"> в таблице № 17  величин.</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17</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985"/>
        <w:gridCol w:w="2126"/>
        <w:gridCol w:w="2126"/>
      </w:tblGrid>
      <w:tr w:rsidR="006839B7" w:rsidRPr="00963A07" w:rsidTr="00F171FB">
        <w:tc>
          <w:tcPr>
            <w:tcW w:w="3510"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Отпуск коммунальных ресурсов:</w:t>
            </w:r>
          </w:p>
        </w:tc>
        <w:tc>
          <w:tcPr>
            <w:tcW w:w="1985"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Существующее положение</w:t>
            </w:r>
          </w:p>
        </w:tc>
        <w:tc>
          <w:tcPr>
            <w:tcW w:w="2126"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Первая очередь</w:t>
            </w:r>
          </w:p>
        </w:tc>
        <w:tc>
          <w:tcPr>
            <w:tcW w:w="2126"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Расчетный срок</w:t>
            </w:r>
          </w:p>
        </w:tc>
      </w:tr>
      <w:tr w:rsidR="006839B7" w:rsidRPr="00963A07" w:rsidTr="00F171FB">
        <w:tc>
          <w:tcPr>
            <w:tcW w:w="3510" w:type="dxa"/>
            <w:vAlign w:val="center"/>
          </w:tcPr>
          <w:p w:rsidR="006839B7" w:rsidRPr="0075423C" w:rsidRDefault="006839B7" w:rsidP="00963A07">
            <w:pPr>
              <w:pStyle w:val="af1"/>
              <w:rPr>
                <w:rFonts w:ascii="Courier New" w:hAnsi="Courier New" w:cs="Courier New"/>
                <w:sz w:val="22"/>
                <w:szCs w:val="22"/>
                <w:lang w:val="en-US"/>
              </w:rPr>
            </w:pPr>
            <w:r w:rsidRPr="0075423C">
              <w:rPr>
                <w:rFonts w:ascii="Courier New" w:hAnsi="Courier New" w:cs="Courier New"/>
                <w:sz w:val="22"/>
                <w:szCs w:val="22"/>
              </w:rPr>
              <w:t>- электроэнергия,   МВт</w:t>
            </w:r>
          </w:p>
        </w:tc>
        <w:tc>
          <w:tcPr>
            <w:tcW w:w="1985"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0,7</w:t>
            </w:r>
          </w:p>
        </w:tc>
        <w:tc>
          <w:tcPr>
            <w:tcW w:w="2126" w:type="dxa"/>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1,17</w:t>
            </w:r>
          </w:p>
        </w:tc>
        <w:tc>
          <w:tcPr>
            <w:tcW w:w="2126" w:type="dxa"/>
            <w:vAlign w:val="center"/>
          </w:tcPr>
          <w:p w:rsidR="006839B7" w:rsidRPr="0075423C" w:rsidRDefault="006839B7" w:rsidP="00963A07">
            <w:pPr>
              <w:pStyle w:val="af1"/>
              <w:rPr>
                <w:rFonts w:ascii="Courier New" w:hAnsi="Courier New" w:cs="Courier New"/>
                <w:sz w:val="22"/>
                <w:szCs w:val="22"/>
                <w:lang w:val="en-US"/>
              </w:rPr>
            </w:pPr>
            <w:r w:rsidRPr="0075423C">
              <w:rPr>
                <w:rFonts w:ascii="Courier New" w:hAnsi="Courier New" w:cs="Courier New"/>
                <w:sz w:val="22"/>
                <w:szCs w:val="22"/>
              </w:rPr>
              <w:t>1</w:t>
            </w:r>
            <w:proofErr w:type="spellStart"/>
            <w:r w:rsidRPr="0075423C">
              <w:rPr>
                <w:rFonts w:ascii="Courier New" w:hAnsi="Courier New" w:cs="Courier New"/>
                <w:sz w:val="22"/>
                <w:szCs w:val="22"/>
                <w:lang w:val="en-US"/>
              </w:rPr>
              <w:t>1</w:t>
            </w:r>
            <w:proofErr w:type="spellEnd"/>
            <w:r w:rsidRPr="0075423C">
              <w:rPr>
                <w:rFonts w:ascii="Courier New" w:hAnsi="Courier New" w:cs="Courier New"/>
                <w:sz w:val="22"/>
                <w:szCs w:val="22"/>
                <w:lang w:val="en-US"/>
              </w:rPr>
              <w:t xml:space="preserve"> 183</w:t>
            </w:r>
          </w:p>
        </w:tc>
      </w:tr>
    </w:tbl>
    <w:p w:rsidR="006839B7" w:rsidRPr="00963A07" w:rsidRDefault="006839B7" w:rsidP="00963A07">
      <w:pPr>
        <w:pStyle w:val="af1"/>
        <w:rPr>
          <w:rFonts w:asciiTheme="minorHAnsi" w:hAnsiTheme="minorHAnsi" w:cstheme="minorHAnsi"/>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7</w:t>
      </w:r>
      <w:r w:rsidR="006839B7" w:rsidRPr="00963A07">
        <w:rPr>
          <w:rFonts w:asciiTheme="minorHAnsi" w:hAnsiTheme="minorHAnsi" w:cstheme="minorHAnsi"/>
        </w:rPr>
        <w:t>. МЕРОПРИЯТИЯ ПО РАЗВИТИЮ СИСТЕМЫ КОММУНАЛЬНОЙ ИНФРАСТРУКТУРЫ</w:t>
      </w:r>
    </w:p>
    <w:p w:rsidR="006839B7" w:rsidRPr="00963A07" w:rsidRDefault="006839B7" w:rsidP="00963A07">
      <w:pPr>
        <w:pStyle w:val="af1"/>
        <w:rPr>
          <w:rFonts w:asciiTheme="minorHAnsi" w:hAnsiTheme="minorHAnsi" w:cstheme="minorHAnsi"/>
          <w:i/>
          <w:iCs/>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Основными факторами, определяющими направления </w:t>
      </w:r>
      <w:proofErr w:type="gramStart"/>
      <w:r w:rsidRPr="00963A07">
        <w:rPr>
          <w:rFonts w:asciiTheme="minorHAnsi" w:hAnsiTheme="minorHAnsi" w:cstheme="minorHAnsi"/>
        </w:rPr>
        <w:t>разработки программы комплексного развития системы коммунальной инфраструктуры</w:t>
      </w:r>
      <w:proofErr w:type="gramEnd"/>
      <w:r w:rsidRPr="00963A07">
        <w:rPr>
          <w:rFonts w:asciiTheme="minorHAnsi" w:hAnsiTheme="minorHAnsi" w:cstheme="minorHAnsi"/>
        </w:rPr>
        <w:t xml:space="preserve"> Новоснежнинского сельского поселения  на 2015-2019гг. с перспективой</w:t>
      </w:r>
      <w:r w:rsidR="00B217FA" w:rsidRPr="00963A07">
        <w:rPr>
          <w:rFonts w:asciiTheme="minorHAnsi" w:hAnsiTheme="minorHAnsi" w:cstheme="minorHAnsi"/>
        </w:rPr>
        <w:t xml:space="preserve"> 2032</w:t>
      </w:r>
      <w:r w:rsidRPr="00963A07">
        <w:rPr>
          <w:rFonts w:asciiTheme="minorHAnsi" w:hAnsiTheme="minorHAnsi" w:cstheme="minorHAnsi"/>
        </w:rPr>
        <w:t xml:space="preserve"> гг., являются: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w:t>
      </w:r>
      <w:r w:rsidR="00B217FA" w:rsidRPr="00963A07">
        <w:rPr>
          <w:rFonts w:asciiTheme="minorHAnsi" w:hAnsiTheme="minorHAnsi" w:cstheme="minorHAnsi"/>
        </w:rPr>
        <w:t>ивания и промышленности  до 2032</w:t>
      </w:r>
      <w:r w:rsidRPr="00963A07">
        <w:rPr>
          <w:rFonts w:asciiTheme="minorHAnsi" w:hAnsiTheme="minorHAnsi" w:cstheme="minorHAnsi"/>
        </w:rPr>
        <w:t xml:space="preserve"> года с учетом комплексного инвестиционного плана;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состояние существующей системы коммунальной инфраструктуры;</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перспективное строительство малоэтажных домов, направленное на улучшение жилищных условий граждан;</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Комплекс мероприятий по развитию системы коммунальной инфраструктуры, поселения разработан  по следующим направлениям: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строительство и модернизация оборудования и сетей в целях подключения новых потребителей в объектах капитального строительства;</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Объемы мероприятий определены усреднено.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Источниками финансирования мероприятий Программы являются средства бюджета Иркутской области, бюджета Новоснежнинского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lastRenderedPageBreak/>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roofErr w:type="gramStart"/>
      <w:r w:rsidRPr="00963A07">
        <w:rPr>
          <w:rFonts w:asciiTheme="minorHAnsi" w:hAnsiTheme="minorHAnsi" w:cstheme="minorHAnsi"/>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6839B7" w:rsidRPr="00963A07" w:rsidRDefault="006839B7" w:rsidP="00963A07">
      <w:pPr>
        <w:pStyle w:val="af1"/>
        <w:rPr>
          <w:rFonts w:asciiTheme="minorHAnsi" w:hAnsiTheme="minorHAnsi" w:cstheme="minorHAnsi"/>
        </w:rPr>
      </w:pPr>
      <w:proofErr w:type="gramStart"/>
      <w:r w:rsidRPr="00963A07">
        <w:rPr>
          <w:rFonts w:asciiTheme="minorHAnsi" w:hAnsiTheme="minorHAnsi" w:cstheme="minorHAnsi"/>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Новоснежнинского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8</w:t>
      </w:r>
      <w:r w:rsidR="006839B7" w:rsidRPr="00963A07">
        <w:rPr>
          <w:rFonts w:asciiTheme="minorHAnsi" w:hAnsiTheme="minorHAnsi" w:cstheme="minorHAnsi"/>
        </w:rPr>
        <w:t>. МЕРОПРИЯТИЙ ПО РАЗВИТИЮ КОММУНАЛЬНОЙ ИНФРАСТРУКТУРЫ,     СБОРА  ТВЕРДЫХ БЫТОВЫХ ОТХОДОВ</w:t>
      </w:r>
    </w:p>
    <w:p w:rsidR="006839B7" w:rsidRPr="00963A07" w:rsidRDefault="006839B7" w:rsidP="00963A07">
      <w:pPr>
        <w:pStyle w:val="af1"/>
        <w:rPr>
          <w:rFonts w:asciiTheme="minorHAnsi" w:hAnsiTheme="minorHAnsi" w:cstheme="minorHAnsi"/>
          <w:color w:val="FF0000"/>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Предполагаемый общий объем финансирования Программы составит</w:t>
      </w:r>
      <w:r w:rsidRPr="00963A07">
        <w:rPr>
          <w:rFonts w:asciiTheme="minorHAnsi" w:hAnsiTheme="minorHAnsi" w:cstheme="minorHAnsi"/>
          <w:color w:val="FF0000"/>
        </w:rPr>
        <w:t xml:space="preserve"> </w:t>
      </w:r>
      <w:r w:rsidRPr="00963A07">
        <w:rPr>
          <w:rFonts w:asciiTheme="minorHAnsi" w:hAnsiTheme="minorHAnsi" w:cstheme="minorHAnsi"/>
        </w:rPr>
        <w:t>– 4300,00 тыс. руб.</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Мероприятия и финансовое обеспечение Программы по развитию коммунальной инфраструктуры, сбора  твердых бытовых отходов  приводится в таблице № 14.</w:t>
      </w:r>
    </w:p>
    <w:p w:rsidR="006839B7" w:rsidRPr="00963A07" w:rsidRDefault="006839B7" w:rsidP="00963A07">
      <w:pPr>
        <w:pStyle w:val="af1"/>
        <w:rPr>
          <w:rFonts w:asciiTheme="minorHAnsi" w:hAnsiTheme="minorHAnsi" w:cstheme="minorHAnsi"/>
          <w:color w:val="FF0000"/>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На 2014 г. прогнозный уровень тарифов на коммунальные услуги составит: таблица № 18</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Таблица 18</w:t>
      </w:r>
    </w:p>
    <w:tbl>
      <w:tblPr>
        <w:tblW w:w="9745" w:type="dxa"/>
        <w:tblInd w:w="2" w:type="dxa"/>
        <w:tblLayout w:type="fixed"/>
        <w:tblLook w:val="00A0"/>
      </w:tblPr>
      <w:tblGrid>
        <w:gridCol w:w="568"/>
        <w:gridCol w:w="4289"/>
        <w:gridCol w:w="1702"/>
        <w:gridCol w:w="1843"/>
        <w:gridCol w:w="1343"/>
      </w:tblGrid>
      <w:tr w:rsidR="006839B7" w:rsidRPr="00963A07" w:rsidTr="00F171FB">
        <w:trPr>
          <w:trHeight w:val="375"/>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w:t>
            </w:r>
            <w:proofErr w:type="spellStart"/>
            <w:proofErr w:type="gramStart"/>
            <w:r w:rsidRPr="0075423C">
              <w:rPr>
                <w:rFonts w:ascii="Courier New" w:hAnsi="Courier New" w:cs="Courier New"/>
                <w:sz w:val="22"/>
                <w:szCs w:val="22"/>
              </w:rPr>
              <w:t>п</w:t>
            </w:r>
            <w:proofErr w:type="spellEnd"/>
            <w:proofErr w:type="gramEnd"/>
            <w:r w:rsidRPr="0075423C">
              <w:rPr>
                <w:rFonts w:ascii="Courier New" w:hAnsi="Courier New" w:cs="Courier New"/>
                <w:sz w:val="22"/>
                <w:szCs w:val="22"/>
              </w:rPr>
              <w:t>/</w:t>
            </w:r>
            <w:proofErr w:type="spellStart"/>
            <w:r w:rsidRPr="0075423C">
              <w:rPr>
                <w:rFonts w:ascii="Courier New" w:hAnsi="Courier New" w:cs="Courier New"/>
                <w:sz w:val="22"/>
                <w:szCs w:val="22"/>
              </w:rPr>
              <w:t>п</w:t>
            </w:r>
            <w:proofErr w:type="spellEnd"/>
          </w:p>
        </w:tc>
        <w:tc>
          <w:tcPr>
            <w:tcW w:w="4289" w:type="dxa"/>
            <w:vMerge w:val="restart"/>
            <w:tcBorders>
              <w:top w:val="single" w:sz="4" w:space="0" w:color="auto"/>
              <w:left w:val="single" w:sz="4" w:space="0" w:color="auto"/>
              <w:bottom w:val="single" w:sz="4" w:space="0" w:color="000000"/>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Услуги</w:t>
            </w:r>
          </w:p>
        </w:tc>
        <w:tc>
          <w:tcPr>
            <w:tcW w:w="3545" w:type="dxa"/>
            <w:gridSpan w:val="2"/>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Тарифы на услуги</w:t>
            </w:r>
          </w:p>
        </w:tc>
        <w:tc>
          <w:tcPr>
            <w:tcW w:w="1343" w:type="dxa"/>
            <w:vMerge w:val="restart"/>
            <w:tcBorders>
              <w:top w:val="single" w:sz="4" w:space="0" w:color="auto"/>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Темп роста %</w:t>
            </w:r>
          </w:p>
        </w:tc>
      </w:tr>
      <w:tr w:rsidR="006839B7" w:rsidRPr="00963A07" w:rsidTr="00F171FB">
        <w:trPr>
          <w:trHeight w:val="517"/>
        </w:trPr>
        <w:tc>
          <w:tcPr>
            <w:tcW w:w="568" w:type="dxa"/>
            <w:vMerge/>
            <w:tcBorders>
              <w:top w:val="single" w:sz="4" w:space="0" w:color="auto"/>
              <w:left w:val="single" w:sz="4" w:space="0" w:color="auto"/>
              <w:bottom w:val="single" w:sz="4" w:space="0" w:color="000000"/>
              <w:right w:val="single" w:sz="4" w:space="0" w:color="auto"/>
            </w:tcBorders>
            <w:vAlign w:val="center"/>
          </w:tcPr>
          <w:p w:rsidR="006839B7" w:rsidRPr="0075423C" w:rsidRDefault="006839B7" w:rsidP="00963A07">
            <w:pPr>
              <w:pStyle w:val="af1"/>
              <w:rPr>
                <w:rFonts w:ascii="Courier New" w:hAnsi="Courier New" w:cs="Courier New"/>
                <w:sz w:val="22"/>
                <w:szCs w:val="22"/>
              </w:rPr>
            </w:pPr>
          </w:p>
        </w:tc>
        <w:tc>
          <w:tcPr>
            <w:tcW w:w="4289" w:type="dxa"/>
            <w:vMerge/>
            <w:tcBorders>
              <w:top w:val="single" w:sz="4" w:space="0" w:color="auto"/>
              <w:left w:val="single" w:sz="4" w:space="0" w:color="auto"/>
              <w:bottom w:val="single" w:sz="4" w:space="0" w:color="000000"/>
              <w:right w:val="single" w:sz="4" w:space="0" w:color="auto"/>
            </w:tcBorders>
            <w:vAlign w:val="center"/>
          </w:tcPr>
          <w:p w:rsidR="006839B7" w:rsidRPr="0075423C" w:rsidRDefault="006839B7" w:rsidP="00963A07">
            <w:pPr>
              <w:pStyle w:val="af1"/>
              <w:rPr>
                <w:rFonts w:ascii="Courier New" w:hAnsi="Courier New" w:cs="Courier New"/>
                <w:sz w:val="22"/>
                <w:szCs w:val="22"/>
              </w:rPr>
            </w:pPr>
          </w:p>
        </w:tc>
        <w:tc>
          <w:tcPr>
            <w:tcW w:w="1702" w:type="dxa"/>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01.01.2014 по 30.06.2014</w:t>
            </w:r>
          </w:p>
        </w:tc>
        <w:tc>
          <w:tcPr>
            <w:tcW w:w="1843" w:type="dxa"/>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01.07.2014 по 31.12.2014</w:t>
            </w:r>
          </w:p>
        </w:tc>
        <w:tc>
          <w:tcPr>
            <w:tcW w:w="1343" w:type="dxa"/>
            <w:vMerge/>
            <w:tcBorders>
              <w:top w:val="single" w:sz="4" w:space="0" w:color="auto"/>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p>
        </w:tc>
      </w:tr>
      <w:tr w:rsidR="006839B7" w:rsidRPr="00963A07" w:rsidTr="00F171FB">
        <w:trPr>
          <w:trHeight w:val="158"/>
        </w:trPr>
        <w:tc>
          <w:tcPr>
            <w:tcW w:w="568" w:type="dxa"/>
            <w:tcBorders>
              <w:top w:val="nil"/>
              <w:left w:val="single" w:sz="4" w:space="0" w:color="auto"/>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4289" w:type="dxa"/>
            <w:tcBorders>
              <w:top w:val="nil"/>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1702" w:type="dxa"/>
            <w:tcBorders>
              <w:top w:val="nil"/>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1843" w:type="dxa"/>
            <w:tcBorders>
              <w:top w:val="nil"/>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1343" w:type="dxa"/>
            <w:tcBorders>
              <w:top w:val="nil"/>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r>
      <w:tr w:rsidR="006839B7" w:rsidRPr="00963A07" w:rsidTr="00F171FB">
        <w:trPr>
          <w:trHeight w:val="892"/>
        </w:trPr>
        <w:tc>
          <w:tcPr>
            <w:tcW w:w="568" w:type="dxa"/>
            <w:tcBorders>
              <w:top w:val="single" w:sz="4" w:space="0" w:color="auto"/>
              <w:left w:val="single" w:sz="4" w:space="0" w:color="auto"/>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lastRenderedPageBreak/>
              <w:t>4</w:t>
            </w:r>
          </w:p>
        </w:tc>
        <w:tc>
          <w:tcPr>
            <w:tcW w:w="4289" w:type="dxa"/>
            <w:tcBorders>
              <w:top w:val="single" w:sz="4" w:space="0" w:color="auto"/>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Газоснабжение  - сжиженный газ (реализуемый в баллонах с доставкой до потребителя) «Областная газовая Служба»</w:t>
            </w:r>
          </w:p>
        </w:tc>
        <w:tc>
          <w:tcPr>
            <w:tcW w:w="1702" w:type="dxa"/>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41,68</w:t>
            </w:r>
          </w:p>
        </w:tc>
        <w:tc>
          <w:tcPr>
            <w:tcW w:w="1843" w:type="dxa"/>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41,68</w:t>
            </w:r>
          </w:p>
        </w:tc>
        <w:tc>
          <w:tcPr>
            <w:tcW w:w="1343" w:type="dxa"/>
            <w:tcBorders>
              <w:top w:val="single" w:sz="4" w:space="0" w:color="auto"/>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w:t>
            </w:r>
          </w:p>
        </w:tc>
      </w:tr>
      <w:tr w:rsidR="006839B7" w:rsidRPr="00963A07" w:rsidTr="00F171FB">
        <w:trPr>
          <w:trHeight w:val="646"/>
        </w:trPr>
        <w:tc>
          <w:tcPr>
            <w:tcW w:w="568" w:type="dxa"/>
            <w:tcBorders>
              <w:top w:val="single" w:sz="4" w:space="0" w:color="auto"/>
              <w:left w:val="single" w:sz="4" w:space="0" w:color="auto"/>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5</w:t>
            </w:r>
          </w:p>
        </w:tc>
        <w:tc>
          <w:tcPr>
            <w:tcW w:w="4289" w:type="dxa"/>
            <w:tcBorders>
              <w:top w:val="single" w:sz="4" w:space="0" w:color="auto"/>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ОАО ИЭСК «Южные электрические сети»,   ВСЖД РАО РЖД</w:t>
            </w:r>
          </w:p>
        </w:tc>
        <w:tc>
          <w:tcPr>
            <w:tcW w:w="1702" w:type="dxa"/>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0,574</w:t>
            </w:r>
          </w:p>
        </w:tc>
        <w:tc>
          <w:tcPr>
            <w:tcW w:w="1843" w:type="dxa"/>
            <w:tcBorders>
              <w:top w:val="single" w:sz="4" w:space="0" w:color="auto"/>
              <w:left w:val="nil"/>
              <w:bottom w:val="single" w:sz="4" w:space="0" w:color="auto"/>
              <w:right w:val="single" w:sz="4" w:space="0" w:color="auto"/>
            </w:tcBorders>
            <w:noWrap/>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0,588</w:t>
            </w:r>
          </w:p>
        </w:tc>
        <w:tc>
          <w:tcPr>
            <w:tcW w:w="1343" w:type="dxa"/>
            <w:tcBorders>
              <w:top w:val="single" w:sz="4" w:space="0" w:color="auto"/>
              <w:left w:val="nil"/>
              <w:bottom w:val="single" w:sz="4" w:space="0" w:color="auto"/>
              <w:right w:val="single" w:sz="4" w:space="0" w:color="auto"/>
            </w:tcBorders>
            <w:vAlign w:val="center"/>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2,4%</w:t>
            </w:r>
          </w:p>
        </w:tc>
      </w:tr>
    </w:tbl>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9</w:t>
      </w:r>
      <w:r w:rsidR="006839B7" w:rsidRPr="00963A07">
        <w:rPr>
          <w:rFonts w:asciiTheme="minorHAnsi" w:hAnsiTheme="minorHAnsi" w:cstheme="minorHAnsi"/>
        </w:rPr>
        <w:t>. УПРАВЛЕНИЕ ПРОГРАММОЙ</w:t>
      </w:r>
    </w:p>
    <w:p w:rsidR="006839B7" w:rsidRPr="00963A07" w:rsidRDefault="006839B7" w:rsidP="00963A07">
      <w:pPr>
        <w:pStyle w:val="af1"/>
        <w:rPr>
          <w:rFonts w:asciiTheme="minorHAnsi" w:hAnsiTheme="minorHAnsi" w:cstheme="minorHAnsi"/>
        </w:rPr>
      </w:pP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 xml:space="preserve">.1. Утверждение Программы, а также внесение в неё любых изменений осуществляет Администрация Новоснежнинского сельского поселения. </w:t>
      </w: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.2. Муниципальным  заказчиком Программы является Администрация  Новоснежнинского сельского поселения.</w:t>
      </w: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 xml:space="preserve">.3. Муниципальный заказчик программы: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обеспечивает взаимодействие между исполнителями отдельных мероприятий Программы и координацию их действий;</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вносит  предложения о привлечении дополнительных источников финансирования мероприятий Программы;</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roofErr w:type="gramStart"/>
      <w:r w:rsidRPr="00963A07">
        <w:rPr>
          <w:rFonts w:asciiTheme="minorHAnsi" w:hAnsiTheme="minorHAnsi" w:cstheme="minorHAnsi"/>
        </w:rPr>
        <w:t>- формирует предложения по финансированию Программы на очередной финансовой год;</w:t>
      </w:r>
      <w:proofErr w:type="gramEnd"/>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осуществляет </w:t>
      </w:r>
      <w:proofErr w:type="gramStart"/>
      <w:r w:rsidRPr="00963A07">
        <w:rPr>
          <w:rFonts w:asciiTheme="minorHAnsi" w:hAnsiTheme="minorHAnsi" w:cstheme="minorHAnsi"/>
        </w:rPr>
        <w:t>контроль за</w:t>
      </w:r>
      <w:proofErr w:type="gramEnd"/>
      <w:r w:rsidRPr="00963A07">
        <w:rPr>
          <w:rFonts w:asciiTheme="minorHAnsi" w:hAnsiTheme="minorHAnsi" w:cstheme="minorHAnsi"/>
        </w:rPr>
        <w:t xml:space="preserve"> ходом и реализацией Программы.</w:t>
      </w: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 xml:space="preserve">.4. Исполнителями Программы являются Администрация Новоснежнинского сельского поселения, организации, осуществляющие свою деятельность в сфере </w:t>
      </w:r>
      <w:proofErr w:type="spellStart"/>
      <w:r w:rsidR="006839B7" w:rsidRPr="00963A07">
        <w:rPr>
          <w:rFonts w:asciiTheme="minorHAnsi" w:hAnsiTheme="minorHAnsi" w:cstheme="minorHAnsi"/>
        </w:rPr>
        <w:t>водо</w:t>
      </w:r>
      <w:proofErr w:type="spellEnd"/>
      <w:r w:rsidR="006839B7" w:rsidRPr="00963A07">
        <w:rPr>
          <w:rFonts w:asciiTheme="minorHAnsi" w:hAnsiTheme="minorHAnsi" w:cstheme="minorHAnsi"/>
        </w:rPr>
        <w:t>-, тепл</w:t>
      </w:r>
      <w:proofErr w:type="gramStart"/>
      <w:r w:rsidR="006839B7" w:rsidRPr="00963A07">
        <w:rPr>
          <w:rFonts w:asciiTheme="minorHAnsi" w:hAnsiTheme="minorHAnsi" w:cstheme="minorHAnsi"/>
        </w:rPr>
        <w:t>о-</w:t>
      </w:r>
      <w:proofErr w:type="gramEnd"/>
      <w:r w:rsidR="006839B7" w:rsidRPr="00963A07">
        <w:rPr>
          <w:rFonts w:asciiTheme="minorHAnsi" w:hAnsiTheme="minorHAnsi" w:cstheme="minorHAnsi"/>
        </w:rPr>
        <w:t xml:space="preserve">, </w:t>
      </w:r>
      <w:proofErr w:type="spellStart"/>
      <w:r w:rsidR="006839B7" w:rsidRPr="00963A07">
        <w:rPr>
          <w:rFonts w:asciiTheme="minorHAnsi" w:hAnsiTheme="minorHAnsi" w:cstheme="minorHAnsi"/>
        </w:rPr>
        <w:t>электро</w:t>
      </w:r>
      <w:proofErr w:type="spellEnd"/>
      <w:r w:rsidR="006839B7" w:rsidRPr="00963A07">
        <w:rPr>
          <w:rFonts w:asciiTheme="minorHAnsi" w:hAnsiTheme="minorHAnsi" w:cstheme="minorHAnsi"/>
        </w:rPr>
        <w:t>-, газоснабжения, водоотведения и  в сфере обращения ТБО.</w:t>
      </w: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.5. Исполнители Программы:</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подготавливают ежегодно </w:t>
      </w:r>
      <w:proofErr w:type="gramStart"/>
      <w:r w:rsidRPr="00963A07">
        <w:rPr>
          <w:rFonts w:asciiTheme="minorHAnsi" w:hAnsiTheme="minorHAnsi" w:cstheme="minorHAnsi"/>
        </w:rPr>
        <w:t>в установленном порядке годовой отчет о реализации Программы в форме докладов об основных результатах деятельности с расшифровкой</w:t>
      </w:r>
      <w:proofErr w:type="gramEnd"/>
      <w:r w:rsidRPr="00963A07">
        <w:rPr>
          <w:rFonts w:asciiTheme="minorHAnsi" w:hAnsiTheme="minorHAnsi" w:cstheme="minorHAnsi"/>
        </w:rPr>
        <w:t xml:space="preserve"> по мероприятиям и вносят предложения по уточнению перечня программных мероприятий на очередной финансовый год;</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уточняют затраты по программным мероприятиям, а также механизм реализации Программы;</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 xml:space="preserve">.6. Ежегодно Исполнители Программы представляют в Администрацию Новоснежнинского сельского поселения сведения о реализации Программы. </w:t>
      </w:r>
    </w:p>
    <w:p w:rsidR="006839B7" w:rsidRPr="00963A07" w:rsidRDefault="00963A07" w:rsidP="00963A07">
      <w:pPr>
        <w:pStyle w:val="af1"/>
        <w:rPr>
          <w:rFonts w:asciiTheme="minorHAnsi" w:hAnsiTheme="minorHAnsi" w:cstheme="minorHAnsi"/>
        </w:rPr>
      </w:pPr>
      <w:r>
        <w:rPr>
          <w:rFonts w:asciiTheme="minorHAnsi" w:hAnsiTheme="minorHAnsi" w:cstheme="minorHAnsi"/>
        </w:rPr>
        <w:t xml:space="preserve">     9</w:t>
      </w:r>
      <w:r w:rsidR="006839B7" w:rsidRPr="00963A07">
        <w:rPr>
          <w:rFonts w:asciiTheme="minorHAnsi" w:hAnsiTheme="minorHAnsi" w:cstheme="minorHAnsi"/>
        </w:rPr>
        <w:t xml:space="preserve">.7. </w:t>
      </w:r>
      <w:proofErr w:type="gramStart"/>
      <w:r w:rsidR="006839B7" w:rsidRPr="00963A07">
        <w:rPr>
          <w:rFonts w:asciiTheme="minorHAnsi" w:hAnsiTheme="minorHAnsi" w:cstheme="minorHAnsi"/>
        </w:rPr>
        <w:t>Контроль за</w:t>
      </w:r>
      <w:proofErr w:type="gramEnd"/>
      <w:r w:rsidR="006839B7" w:rsidRPr="00963A07">
        <w:rPr>
          <w:rFonts w:asciiTheme="minorHAnsi" w:hAnsiTheme="minorHAnsi" w:cstheme="minorHAnsi"/>
        </w:rPr>
        <w:t xml:space="preserve"> ходом реализации Программы осуществляет Администрация Новоснежнинского  сельского поселения.</w:t>
      </w:r>
    </w:p>
    <w:p w:rsidR="006839B7" w:rsidRPr="00963A07" w:rsidRDefault="006839B7" w:rsidP="00963A07">
      <w:pPr>
        <w:pStyle w:val="af1"/>
        <w:rPr>
          <w:rFonts w:asciiTheme="minorHAnsi" w:hAnsiTheme="minorHAnsi" w:cstheme="minorHAnsi"/>
        </w:rPr>
      </w:pPr>
    </w:p>
    <w:p w:rsidR="006839B7" w:rsidRPr="00963A07" w:rsidRDefault="00683071" w:rsidP="00963A07">
      <w:pPr>
        <w:pStyle w:val="af1"/>
        <w:jc w:val="center"/>
        <w:rPr>
          <w:rFonts w:asciiTheme="minorHAnsi" w:hAnsiTheme="minorHAnsi" w:cstheme="minorHAnsi"/>
        </w:rPr>
      </w:pPr>
      <w:r w:rsidRPr="00963A07">
        <w:rPr>
          <w:rFonts w:asciiTheme="minorHAnsi" w:hAnsiTheme="minorHAnsi" w:cstheme="minorHAnsi"/>
        </w:rPr>
        <w:t>10</w:t>
      </w:r>
      <w:r w:rsidR="006839B7" w:rsidRPr="00963A07">
        <w:rPr>
          <w:rFonts w:asciiTheme="minorHAnsi" w:hAnsiTheme="minorHAnsi" w:cstheme="minorHAnsi"/>
        </w:rPr>
        <w:t>. ЗАКЛЮЧЕНИЕ</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        </w:t>
      </w: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Данная Программа комплексного развития системы коммунальной инфраструктуры Новоснежнинского  сельского поселения на 2015-2019гг с перспективой </w:t>
      </w:r>
      <w:r w:rsidR="00B217FA" w:rsidRPr="00963A07">
        <w:rPr>
          <w:rFonts w:asciiTheme="minorHAnsi" w:hAnsiTheme="minorHAnsi" w:cstheme="minorHAnsi"/>
        </w:rPr>
        <w:t>2032</w:t>
      </w:r>
      <w:r w:rsidRPr="00963A07">
        <w:rPr>
          <w:rFonts w:asciiTheme="minorHAnsi" w:hAnsiTheme="minorHAnsi" w:cstheme="minorHAnsi"/>
        </w:rPr>
        <w:t xml:space="preserve"> года предусматривает  повышение качества предоставления коммунальных услуг,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w:t>
      </w:r>
      <w:r w:rsidRPr="00963A07">
        <w:rPr>
          <w:rFonts w:asciiTheme="minorHAnsi" w:hAnsiTheme="minorHAnsi" w:cstheme="minorHAnsi"/>
        </w:rPr>
        <w:lastRenderedPageBreak/>
        <w:t>источников для модернизации объектов инженерной инфраструктуры, улучшения экологической обстановки.</w:t>
      </w:r>
    </w:p>
    <w:p w:rsidR="006839B7" w:rsidRPr="00963A07" w:rsidRDefault="006839B7" w:rsidP="00963A07">
      <w:pPr>
        <w:pStyle w:val="af1"/>
        <w:rPr>
          <w:rFonts w:asciiTheme="minorHAnsi" w:hAnsiTheme="minorHAnsi" w:cstheme="minorHAnsi"/>
        </w:rPr>
        <w:sectPr w:rsidR="006839B7" w:rsidRPr="00963A07" w:rsidSect="00F171FB">
          <w:pgSz w:w="11906" w:h="16838"/>
          <w:pgMar w:top="719" w:right="926" w:bottom="851" w:left="1260" w:header="708" w:footer="708" w:gutter="0"/>
          <w:cols w:space="708"/>
          <w:docGrid w:linePitch="360"/>
        </w:sectPr>
      </w:pPr>
      <w:r w:rsidRPr="00963A07">
        <w:rPr>
          <w:rFonts w:asciiTheme="minorHAnsi" w:hAnsiTheme="minorHAnsi" w:cstheme="minorHAnsi"/>
        </w:rPr>
        <w:t xml:space="preserve">        Программа направлена на обеспечение надежного и устойчивого обслуживания потребителей коммунальными услугами, снижения сверхнормативного износа объектов инженерной инфраструктуры, модернизация этих объектов путем внедрения </w:t>
      </w:r>
      <w:proofErr w:type="spellStart"/>
      <w:r w:rsidRPr="00963A07">
        <w:rPr>
          <w:rFonts w:asciiTheme="minorHAnsi" w:hAnsiTheme="minorHAnsi" w:cstheme="minorHAnsi"/>
        </w:rPr>
        <w:t>ресурсо-энергосберегающих</w:t>
      </w:r>
      <w:proofErr w:type="spellEnd"/>
      <w:r w:rsidRPr="00963A07">
        <w:rPr>
          <w:rFonts w:asciiTheme="minorHAnsi" w:hAnsiTheme="minorHAnsi" w:cstheme="minorHAnsi"/>
        </w:rPr>
        <w:t xml:space="preserve">  технологий, разработку и внедрения мер по стимулированию  эффективного и рационального хозяйствования организаций коммунального комплекса, привлечение </w:t>
      </w:r>
      <w:r w:rsidR="0075423C">
        <w:rPr>
          <w:rFonts w:asciiTheme="minorHAnsi" w:hAnsiTheme="minorHAnsi" w:cstheme="minorHAnsi"/>
        </w:rPr>
        <w:t>средств внебюджетных источников.</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ПЕРЕЧЕНЬ  МЕРОПРИЯТИЙ  И ФИНАНСИРОВАНИЯ  ПО  РАЗВИТИЮ  </w:t>
      </w:r>
      <w:proofErr w:type="gramStart"/>
      <w:r w:rsidRPr="00963A07">
        <w:rPr>
          <w:rFonts w:asciiTheme="minorHAnsi" w:hAnsiTheme="minorHAnsi" w:cstheme="minorHAnsi"/>
        </w:rPr>
        <w:t>КОММУНАЛЬНОЙ</w:t>
      </w:r>
      <w:proofErr w:type="gramEnd"/>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 xml:space="preserve">ИНФРАСТРУКТУРЫ, СБОРА ТВЕРДЫХ БЫТОВЫХ ОТХОДОВ      </w:t>
      </w:r>
    </w:p>
    <w:p w:rsidR="006839B7" w:rsidRPr="00963A07" w:rsidRDefault="006839B7" w:rsidP="00963A07">
      <w:pPr>
        <w:pStyle w:val="af1"/>
        <w:jc w:val="right"/>
        <w:rPr>
          <w:rFonts w:asciiTheme="minorHAnsi" w:hAnsiTheme="minorHAnsi" w:cstheme="minorHAnsi"/>
        </w:rPr>
      </w:pPr>
      <w:r w:rsidRPr="00963A07">
        <w:rPr>
          <w:rFonts w:asciiTheme="minorHAnsi" w:hAnsiTheme="minorHAnsi" w:cstheme="minorHAnsi"/>
        </w:rPr>
        <w:t xml:space="preserve">     Таблица № 19</w:t>
      </w:r>
    </w:p>
    <w:tbl>
      <w:tblPr>
        <w:tblW w:w="101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1553"/>
        <w:gridCol w:w="1261"/>
        <w:gridCol w:w="239"/>
        <w:gridCol w:w="895"/>
        <w:gridCol w:w="850"/>
        <w:gridCol w:w="709"/>
        <w:gridCol w:w="567"/>
        <w:gridCol w:w="567"/>
        <w:gridCol w:w="567"/>
        <w:gridCol w:w="709"/>
        <w:gridCol w:w="709"/>
        <w:gridCol w:w="1096"/>
        <w:gridCol w:w="6"/>
      </w:tblGrid>
      <w:tr w:rsidR="006839B7" w:rsidRPr="0075423C" w:rsidTr="00683071">
        <w:tc>
          <w:tcPr>
            <w:tcW w:w="447" w:type="dxa"/>
            <w:vMerge w:val="restart"/>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w:t>
            </w:r>
            <w:proofErr w:type="spellStart"/>
            <w:proofErr w:type="gramStart"/>
            <w:r w:rsidRPr="0075423C">
              <w:rPr>
                <w:rFonts w:ascii="Courier New" w:hAnsi="Courier New" w:cs="Courier New"/>
                <w:sz w:val="22"/>
                <w:szCs w:val="22"/>
              </w:rPr>
              <w:t>п</w:t>
            </w:r>
            <w:proofErr w:type="spellEnd"/>
            <w:proofErr w:type="gramEnd"/>
            <w:r w:rsidRPr="0075423C">
              <w:rPr>
                <w:rFonts w:ascii="Courier New" w:hAnsi="Courier New" w:cs="Courier New"/>
                <w:sz w:val="22"/>
                <w:szCs w:val="22"/>
              </w:rPr>
              <w:t>/</w:t>
            </w:r>
            <w:proofErr w:type="spellStart"/>
            <w:r w:rsidRPr="0075423C">
              <w:rPr>
                <w:rFonts w:ascii="Courier New" w:hAnsi="Courier New" w:cs="Courier New"/>
                <w:sz w:val="22"/>
                <w:szCs w:val="22"/>
              </w:rPr>
              <w:t>п</w:t>
            </w:r>
            <w:proofErr w:type="spellEnd"/>
          </w:p>
        </w:tc>
        <w:tc>
          <w:tcPr>
            <w:tcW w:w="1553" w:type="dxa"/>
            <w:vMerge w:val="restart"/>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Наименование мероприятия</w:t>
            </w:r>
          </w:p>
        </w:tc>
        <w:tc>
          <w:tcPr>
            <w:tcW w:w="1261" w:type="dxa"/>
            <w:vMerge w:val="restart"/>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Цели реализации программы</w:t>
            </w:r>
          </w:p>
        </w:tc>
        <w:tc>
          <w:tcPr>
            <w:tcW w:w="1134" w:type="dxa"/>
            <w:gridSpan w:val="2"/>
            <w:vMerge w:val="restart"/>
            <w:tcBorders>
              <w:right w:val="single" w:sz="4" w:space="0" w:color="auto"/>
            </w:tcBorders>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Источники финансирования</w:t>
            </w:r>
          </w:p>
        </w:tc>
        <w:tc>
          <w:tcPr>
            <w:tcW w:w="850" w:type="dxa"/>
            <w:vMerge w:val="restart"/>
            <w:tcBorders>
              <w:left w:val="single" w:sz="4" w:space="0" w:color="auto"/>
            </w:tcBorders>
          </w:tcPr>
          <w:p w:rsidR="006839B7" w:rsidRPr="0075423C" w:rsidRDefault="006839B7" w:rsidP="00963A07">
            <w:pPr>
              <w:pStyle w:val="af1"/>
              <w:rPr>
                <w:rFonts w:ascii="Courier New" w:hAnsi="Courier New" w:cs="Courier New"/>
                <w:sz w:val="22"/>
                <w:szCs w:val="22"/>
              </w:rPr>
            </w:pPr>
          </w:p>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4930" w:type="dxa"/>
            <w:gridSpan w:val="8"/>
          </w:tcPr>
          <w:p w:rsidR="006839B7" w:rsidRPr="0075423C" w:rsidRDefault="006839B7" w:rsidP="00963A07">
            <w:pPr>
              <w:pStyle w:val="af1"/>
              <w:rPr>
                <w:rFonts w:ascii="Courier New" w:hAnsi="Courier New" w:cs="Courier New"/>
                <w:sz w:val="22"/>
                <w:szCs w:val="22"/>
              </w:rPr>
            </w:pPr>
            <w:r w:rsidRPr="0075423C">
              <w:rPr>
                <w:rFonts w:ascii="Courier New" w:hAnsi="Courier New" w:cs="Courier New"/>
                <w:sz w:val="22"/>
                <w:szCs w:val="22"/>
              </w:rPr>
              <w:t xml:space="preserve">                                   Объем финансирования, тыс</w:t>
            </w:r>
            <w:proofErr w:type="gramStart"/>
            <w:r w:rsidRPr="0075423C">
              <w:rPr>
                <w:rFonts w:ascii="Courier New" w:hAnsi="Courier New" w:cs="Courier New"/>
                <w:sz w:val="22"/>
                <w:szCs w:val="22"/>
              </w:rPr>
              <w:t>.р</w:t>
            </w:r>
            <w:proofErr w:type="gramEnd"/>
            <w:r w:rsidRPr="0075423C">
              <w:rPr>
                <w:rFonts w:ascii="Courier New" w:hAnsi="Courier New" w:cs="Courier New"/>
                <w:sz w:val="22"/>
                <w:szCs w:val="22"/>
              </w:rPr>
              <w:t xml:space="preserve">уб. </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vMerge/>
            <w:tcBorders>
              <w:right w:val="single" w:sz="4" w:space="0" w:color="auto"/>
            </w:tcBorders>
          </w:tcPr>
          <w:p w:rsidR="00683071" w:rsidRPr="0075423C" w:rsidRDefault="00683071" w:rsidP="00963A07">
            <w:pPr>
              <w:pStyle w:val="af1"/>
              <w:rPr>
                <w:rFonts w:ascii="Courier New" w:hAnsi="Courier New" w:cs="Courier New"/>
                <w:sz w:val="22"/>
                <w:szCs w:val="22"/>
              </w:rPr>
            </w:pPr>
          </w:p>
        </w:tc>
        <w:tc>
          <w:tcPr>
            <w:tcW w:w="850" w:type="dxa"/>
            <w:vMerge/>
            <w:tcBorders>
              <w:left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2015г.</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2016г.</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2017г.</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2018г.</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2019г.</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2020г.</w:t>
            </w:r>
          </w:p>
        </w:tc>
        <w:tc>
          <w:tcPr>
            <w:tcW w:w="1096" w:type="dxa"/>
          </w:tcPr>
          <w:p w:rsidR="00683071" w:rsidRPr="0075423C" w:rsidRDefault="00963A07" w:rsidP="00963A07">
            <w:pPr>
              <w:pStyle w:val="af1"/>
              <w:rPr>
                <w:rFonts w:ascii="Courier New" w:hAnsi="Courier New" w:cs="Courier New"/>
                <w:sz w:val="22"/>
                <w:szCs w:val="22"/>
              </w:rPr>
            </w:pPr>
            <w:r w:rsidRPr="0075423C">
              <w:rPr>
                <w:rFonts w:ascii="Courier New" w:hAnsi="Courier New" w:cs="Courier New"/>
                <w:sz w:val="22"/>
                <w:szCs w:val="22"/>
              </w:rPr>
              <w:t>2021-2032</w:t>
            </w:r>
            <w:r w:rsidR="00683071" w:rsidRPr="0075423C">
              <w:rPr>
                <w:rFonts w:ascii="Courier New" w:hAnsi="Courier New" w:cs="Courier New"/>
                <w:sz w:val="22"/>
                <w:szCs w:val="22"/>
              </w:rPr>
              <w:t>г</w:t>
            </w:r>
            <w:r w:rsidRPr="0075423C">
              <w:rPr>
                <w:rFonts w:ascii="Courier New" w:hAnsi="Courier New" w:cs="Courier New"/>
                <w:sz w:val="22"/>
                <w:szCs w:val="22"/>
              </w:rPr>
              <w:t>г</w:t>
            </w:r>
            <w:r w:rsidR="00683071" w:rsidRPr="0075423C">
              <w:rPr>
                <w:rFonts w:ascii="Courier New" w:hAnsi="Courier New" w:cs="Courier New"/>
                <w:sz w:val="22"/>
                <w:szCs w:val="22"/>
              </w:rPr>
              <w:t>.</w:t>
            </w:r>
          </w:p>
        </w:tc>
      </w:tr>
      <w:tr w:rsidR="00963A07" w:rsidRPr="0075423C" w:rsidTr="0075423C">
        <w:trPr>
          <w:gridAfter w:val="1"/>
          <w:wAfter w:w="6" w:type="dxa"/>
        </w:trPr>
        <w:tc>
          <w:tcPr>
            <w:tcW w:w="44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w:t>
            </w:r>
          </w:p>
        </w:tc>
        <w:tc>
          <w:tcPr>
            <w:tcW w:w="3948" w:type="dxa"/>
            <w:gridSpan w:val="4"/>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Система водоснабжения</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r w:rsidR="00963A07" w:rsidRPr="0075423C" w:rsidTr="0075423C">
        <w:trPr>
          <w:gridAfter w:val="1"/>
          <w:wAfter w:w="6" w:type="dxa"/>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1.1</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Демонтаж, реконструкция и строительство сетей водоснабжения </w:t>
            </w: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урино</w:t>
            </w:r>
            <w:proofErr w:type="spellEnd"/>
          </w:p>
        </w:tc>
        <w:tc>
          <w:tcPr>
            <w:tcW w:w="1261"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Улучшение качества жизнеобеспечения населения </w:t>
            </w: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1.2</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Реконструкция водозаборных сооружений на </w:t>
            </w:r>
            <w:proofErr w:type="spellStart"/>
            <w:r w:rsidRPr="0075423C">
              <w:rPr>
                <w:rFonts w:ascii="Courier New" w:hAnsi="Courier New" w:cs="Courier New"/>
                <w:sz w:val="22"/>
                <w:szCs w:val="22"/>
              </w:rPr>
              <w:t>р</w:t>
            </w:r>
            <w:proofErr w:type="gramStart"/>
            <w:r w:rsidRPr="0075423C">
              <w:rPr>
                <w:rFonts w:ascii="Courier New" w:hAnsi="Courier New" w:cs="Courier New"/>
                <w:sz w:val="22"/>
                <w:szCs w:val="22"/>
              </w:rPr>
              <w:t>.Х</w:t>
            </w:r>
            <w:proofErr w:type="gramEnd"/>
            <w:r w:rsidRPr="0075423C">
              <w:rPr>
                <w:rFonts w:ascii="Courier New" w:hAnsi="Courier New" w:cs="Courier New"/>
                <w:sz w:val="22"/>
                <w:szCs w:val="22"/>
              </w:rPr>
              <w:t>ара-Мурин</w:t>
            </w:r>
            <w:proofErr w:type="spellEnd"/>
          </w:p>
          <w:p w:rsidR="00683071" w:rsidRPr="0075423C" w:rsidRDefault="00683071" w:rsidP="00963A07">
            <w:pPr>
              <w:pStyle w:val="af1"/>
              <w:rPr>
                <w:rFonts w:ascii="Courier New" w:hAnsi="Courier New" w:cs="Courier New"/>
                <w:sz w:val="22"/>
                <w:szCs w:val="22"/>
              </w:rPr>
            </w:pPr>
          </w:p>
        </w:tc>
        <w:tc>
          <w:tcPr>
            <w:tcW w:w="1261"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Снабжение населения п. Мурино качественной питьевой водой</w:t>
            </w: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0,00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w:t>
            </w:r>
          </w:p>
        </w:tc>
      </w:tr>
      <w:tr w:rsidR="00963A07" w:rsidRPr="0075423C" w:rsidTr="0075423C">
        <w:trPr>
          <w:gridAfter w:val="1"/>
          <w:wAfter w:w="6" w:type="dxa"/>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1.3</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Монтаж установок </w:t>
            </w:r>
            <w:proofErr w:type="spellStart"/>
            <w:r w:rsidRPr="0075423C">
              <w:rPr>
                <w:rFonts w:ascii="Courier New" w:hAnsi="Courier New" w:cs="Courier New"/>
                <w:sz w:val="22"/>
                <w:szCs w:val="22"/>
              </w:rPr>
              <w:t>ультрофиолетового</w:t>
            </w:r>
            <w:proofErr w:type="spellEnd"/>
            <w:r w:rsidRPr="0075423C">
              <w:rPr>
                <w:rFonts w:ascii="Courier New" w:hAnsi="Courier New" w:cs="Courier New"/>
                <w:sz w:val="22"/>
                <w:szCs w:val="22"/>
              </w:rPr>
              <w:t xml:space="preserve"> обеззараживания. </w:t>
            </w:r>
          </w:p>
        </w:tc>
        <w:tc>
          <w:tcPr>
            <w:tcW w:w="1261"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Улучшение качества питьевой воды </w:t>
            </w:r>
          </w:p>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35,0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35,0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261" w:type="dxa"/>
            <w:vMerge/>
          </w:tcPr>
          <w:p w:rsidR="00683071" w:rsidRPr="0075423C" w:rsidRDefault="00683071" w:rsidP="00963A07">
            <w:pPr>
              <w:pStyle w:val="af1"/>
              <w:rPr>
                <w:rFonts w:ascii="Courier New" w:hAnsi="Courier New" w:cs="Courier New"/>
                <w:sz w:val="22"/>
                <w:szCs w:val="22"/>
              </w:rPr>
            </w:pPr>
          </w:p>
        </w:tc>
        <w:tc>
          <w:tcPr>
            <w:tcW w:w="1134" w:type="dxa"/>
            <w:gridSpan w:val="2"/>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w:t>
            </w:r>
          </w:p>
        </w:tc>
        <w:tc>
          <w:tcPr>
            <w:tcW w:w="3948" w:type="dxa"/>
            <w:gridSpan w:val="4"/>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w:t>
            </w:r>
            <w:proofErr w:type="spellStart"/>
            <w:r w:rsidRPr="0075423C">
              <w:rPr>
                <w:rFonts w:ascii="Courier New" w:hAnsi="Courier New" w:cs="Courier New"/>
                <w:sz w:val="22"/>
                <w:szCs w:val="22"/>
              </w:rPr>
              <w:t>Воотведение</w:t>
            </w:r>
            <w:proofErr w:type="spellEnd"/>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r w:rsidR="00963A07" w:rsidRPr="0075423C" w:rsidTr="0075423C">
        <w:trPr>
          <w:gridAfter w:val="1"/>
          <w:wAfter w:w="6" w:type="dxa"/>
        </w:trPr>
        <w:tc>
          <w:tcPr>
            <w:tcW w:w="44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2.1</w:t>
            </w:r>
          </w:p>
        </w:tc>
        <w:tc>
          <w:tcPr>
            <w:tcW w:w="1553"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Отведение стоков хозяйственн</w:t>
            </w:r>
            <w:proofErr w:type="gramStart"/>
            <w:r w:rsidRPr="0075423C">
              <w:rPr>
                <w:rFonts w:ascii="Courier New" w:hAnsi="Courier New" w:cs="Courier New"/>
                <w:sz w:val="22"/>
                <w:szCs w:val="22"/>
              </w:rPr>
              <w:t>о-</w:t>
            </w:r>
            <w:proofErr w:type="gramEnd"/>
            <w:r w:rsidRPr="0075423C">
              <w:rPr>
                <w:rFonts w:ascii="Courier New" w:hAnsi="Courier New" w:cs="Courier New"/>
                <w:sz w:val="22"/>
                <w:szCs w:val="22"/>
              </w:rPr>
              <w:t xml:space="preserve"> бытовой канализации   в непроницаемые </w:t>
            </w:r>
          </w:p>
        </w:tc>
        <w:tc>
          <w:tcPr>
            <w:tcW w:w="1500" w:type="dxa"/>
            <w:gridSpan w:val="2"/>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Улучшение качества жизнеобеспечения населения 0,0</w:t>
            </w: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val="restart"/>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1553" w:type="dxa"/>
            <w:vMerge w:val="restart"/>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выгреба </w:t>
            </w:r>
          </w:p>
        </w:tc>
        <w:tc>
          <w:tcPr>
            <w:tcW w:w="1500" w:type="dxa"/>
            <w:gridSpan w:val="2"/>
            <w:vMerge w:val="restart"/>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top w:val="single" w:sz="4" w:space="0" w:color="auto"/>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p>
        </w:tc>
        <w:tc>
          <w:tcPr>
            <w:tcW w:w="1096" w:type="dxa"/>
            <w:tcBorders>
              <w:top w:val="single" w:sz="4" w:space="0" w:color="auto"/>
            </w:tcBorders>
          </w:tcPr>
          <w:p w:rsidR="00683071" w:rsidRPr="0075423C" w:rsidRDefault="00683071" w:rsidP="00963A07">
            <w:pPr>
              <w:pStyle w:val="af1"/>
              <w:rPr>
                <w:rFonts w:ascii="Courier New" w:hAnsi="Courier New" w:cs="Courier New"/>
                <w:sz w:val="22"/>
                <w:szCs w:val="22"/>
              </w:rPr>
            </w:pP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w:t>
            </w:r>
            <w:r w:rsidRPr="0075423C">
              <w:rPr>
                <w:rFonts w:ascii="Courier New" w:hAnsi="Courier New" w:cs="Courier New"/>
                <w:sz w:val="22"/>
                <w:szCs w:val="22"/>
              </w:rPr>
              <w:lastRenderedPageBreak/>
              <w:t>ники</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tcBorders>
              <w:top w:val="nil"/>
            </w:tcBorders>
          </w:tcPr>
          <w:p w:rsidR="00683071" w:rsidRPr="0075423C" w:rsidRDefault="00683071" w:rsidP="00963A07">
            <w:pPr>
              <w:pStyle w:val="af1"/>
              <w:rPr>
                <w:rFonts w:ascii="Courier New" w:hAnsi="Courier New" w:cs="Courier New"/>
                <w:sz w:val="22"/>
                <w:szCs w:val="22"/>
              </w:rPr>
            </w:pP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3</w:t>
            </w:r>
          </w:p>
        </w:tc>
        <w:tc>
          <w:tcPr>
            <w:tcW w:w="3948" w:type="dxa"/>
            <w:gridSpan w:val="4"/>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Электроснабжение</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r w:rsidR="00963A07" w:rsidRPr="0075423C" w:rsidTr="0075423C">
        <w:trPr>
          <w:gridAfter w:val="1"/>
          <w:wAfter w:w="6" w:type="dxa"/>
          <w:trHeight w:val="450"/>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3.1</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Реконструкция электросетей </w:t>
            </w:r>
            <w:proofErr w:type="spellStart"/>
            <w:r w:rsidRPr="0075423C">
              <w:rPr>
                <w:rFonts w:ascii="Courier New" w:hAnsi="Courier New" w:cs="Courier New"/>
                <w:sz w:val="22"/>
                <w:szCs w:val="22"/>
              </w:rPr>
              <w:t>п</w:t>
            </w:r>
            <w:proofErr w:type="gramStart"/>
            <w:r w:rsidRPr="0075423C">
              <w:rPr>
                <w:rFonts w:ascii="Courier New" w:hAnsi="Courier New" w:cs="Courier New"/>
                <w:sz w:val="22"/>
                <w:szCs w:val="22"/>
              </w:rPr>
              <w:t>.М</w:t>
            </w:r>
            <w:proofErr w:type="gramEnd"/>
            <w:r w:rsidRPr="0075423C">
              <w:rPr>
                <w:rFonts w:ascii="Courier New" w:hAnsi="Courier New" w:cs="Courier New"/>
                <w:sz w:val="22"/>
                <w:szCs w:val="22"/>
              </w:rPr>
              <w:t>урино</w:t>
            </w:r>
            <w:proofErr w:type="spellEnd"/>
          </w:p>
        </w:tc>
        <w:tc>
          <w:tcPr>
            <w:tcW w:w="1500" w:type="dxa"/>
            <w:gridSpan w:val="2"/>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Безопасность движения, Улучшение качества жизнеобеспечения населения</w:t>
            </w:r>
          </w:p>
        </w:tc>
        <w:tc>
          <w:tcPr>
            <w:tcW w:w="895" w:type="dxa"/>
            <w:tcBorders>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450"/>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top w:val="single" w:sz="4" w:space="0" w:color="auto"/>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750,0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p w:rsidR="00683071" w:rsidRPr="0075423C" w:rsidRDefault="00683071" w:rsidP="00963A07">
            <w:pPr>
              <w:pStyle w:val="af1"/>
              <w:rPr>
                <w:rFonts w:ascii="Courier New" w:hAnsi="Courier New" w:cs="Courier New"/>
                <w:sz w:val="22"/>
                <w:szCs w:val="22"/>
              </w:rPr>
            </w:pP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0,0</w:t>
            </w:r>
          </w:p>
        </w:tc>
        <w:tc>
          <w:tcPr>
            <w:tcW w:w="1096"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300"/>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top w:val="single" w:sz="4" w:space="0" w:color="auto"/>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585"/>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3.2</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Переход на энергосберегающие установки, </w:t>
            </w:r>
            <w:proofErr w:type="gramStart"/>
            <w:r w:rsidRPr="0075423C">
              <w:rPr>
                <w:rFonts w:ascii="Courier New" w:hAnsi="Courier New" w:cs="Courier New"/>
                <w:sz w:val="22"/>
                <w:szCs w:val="22"/>
              </w:rPr>
              <w:t>обеспечивающего</w:t>
            </w:r>
            <w:proofErr w:type="gramEnd"/>
            <w:r w:rsidRPr="0075423C">
              <w:rPr>
                <w:rFonts w:ascii="Courier New" w:hAnsi="Courier New" w:cs="Courier New"/>
                <w:sz w:val="22"/>
                <w:szCs w:val="22"/>
              </w:rPr>
              <w:t xml:space="preserve"> экономию электрической энергии</w:t>
            </w:r>
          </w:p>
        </w:tc>
        <w:tc>
          <w:tcPr>
            <w:tcW w:w="1500" w:type="dxa"/>
            <w:gridSpan w:val="2"/>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Повышение надежности работы системы энергосбережения, снижение потерь </w:t>
            </w:r>
            <w:proofErr w:type="spellStart"/>
            <w:r w:rsidRPr="0075423C">
              <w:rPr>
                <w:rFonts w:ascii="Courier New" w:hAnsi="Courier New" w:cs="Courier New"/>
                <w:sz w:val="22"/>
                <w:szCs w:val="22"/>
              </w:rPr>
              <w:t>эл</w:t>
            </w:r>
            <w:proofErr w:type="spellEnd"/>
            <w:r w:rsidRPr="0075423C">
              <w:rPr>
                <w:rFonts w:ascii="Courier New" w:hAnsi="Courier New" w:cs="Courier New"/>
                <w:sz w:val="22"/>
                <w:szCs w:val="22"/>
              </w:rPr>
              <w:t>. энергии, аварийности сетей электроснабжения</w:t>
            </w:r>
          </w:p>
        </w:tc>
        <w:tc>
          <w:tcPr>
            <w:tcW w:w="895" w:type="dxa"/>
            <w:tcBorders>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690"/>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top w:val="single" w:sz="4" w:space="0" w:color="auto"/>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80,0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30,0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0,0</w:t>
            </w:r>
          </w:p>
        </w:tc>
        <w:tc>
          <w:tcPr>
            <w:tcW w:w="1096"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615"/>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top w:val="single" w:sz="4" w:space="0" w:color="auto"/>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15,0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4</w:t>
            </w:r>
          </w:p>
        </w:tc>
        <w:tc>
          <w:tcPr>
            <w:tcW w:w="3948" w:type="dxa"/>
            <w:gridSpan w:val="4"/>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Сфера сбора и вывоза твердых бытовых отходов</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r w:rsidR="00963A07" w:rsidRPr="0075423C" w:rsidTr="0075423C">
        <w:trPr>
          <w:gridAfter w:val="1"/>
          <w:wAfter w:w="6" w:type="dxa"/>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4.1</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Мероприятия по сбору и вывозу твердых бытовых отходов</w:t>
            </w:r>
          </w:p>
        </w:tc>
        <w:tc>
          <w:tcPr>
            <w:tcW w:w="1500" w:type="dxa"/>
            <w:gridSpan w:val="2"/>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Улучшение экологической обстановки в поселении</w:t>
            </w: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280,0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25,0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55,0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50,0</w:t>
            </w:r>
          </w:p>
        </w:tc>
      </w:tr>
      <w:tr w:rsidR="00963A07" w:rsidRPr="0075423C" w:rsidTr="0075423C">
        <w:trPr>
          <w:gridAfter w:val="1"/>
          <w:wAfter w:w="6" w:type="dxa"/>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w:t>
            </w:r>
          </w:p>
        </w:tc>
      </w:tr>
      <w:tr w:rsidR="00963A07" w:rsidRPr="0075423C" w:rsidTr="0075423C">
        <w:trPr>
          <w:gridAfter w:val="1"/>
          <w:wAfter w:w="6" w:type="dxa"/>
        </w:trPr>
        <w:tc>
          <w:tcPr>
            <w:tcW w:w="447"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4.2</w:t>
            </w:r>
          </w:p>
        </w:tc>
        <w:tc>
          <w:tcPr>
            <w:tcW w:w="1553" w:type="dxa"/>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Оборудование площадок для сбора твердых бытовых отходов и   мусора (твердое покрытие, ограждение</w:t>
            </w:r>
            <w:r w:rsidRPr="0075423C">
              <w:rPr>
                <w:rFonts w:ascii="Courier New" w:hAnsi="Courier New" w:cs="Courier New"/>
                <w:sz w:val="22"/>
                <w:szCs w:val="22"/>
              </w:rPr>
              <w:lastRenderedPageBreak/>
              <w:t>)</w:t>
            </w:r>
          </w:p>
        </w:tc>
        <w:tc>
          <w:tcPr>
            <w:tcW w:w="1500" w:type="dxa"/>
            <w:gridSpan w:val="2"/>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color w:val="000000"/>
                <w:sz w:val="22"/>
                <w:szCs w:val="22"/>
              </w:rPr>
              <w:lastRenderedPageBreak/>
              <w:t xml:space="preserve">Создание участка складирования ТБО в соответствии соблюдением требуемого </w:t>
            </w:r>
            <w:r w:rsidRPr="0075423C">
              <w:rPr>
                <w:rFonts w:ascii="Courier New" w:hAnsi="Courier New" w:cs="Courier New"/>
                <w:color w:val="000000"/>
                <w:sz w:val="22"/>
                <w:szCs w:val="22"/>
              </w:rPr>
              <w:lastRenderedPageBreak/>
              <w:t>проектом полигона коэффициентом фильтрации. Предотвращение загрязнения  грунтовых вод и почв.</w:t>
            </w:r>
          </w:p>
        </w:tc>
        <w:tc>
          <w:tcPr>
            <w:tcW w:w="895" w:type="dxa"/>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lastRenderedPageBreak/>
              <w:t>Областной бюджет</w:t>
            </w:r>
          </w:p>
        </w:tc>
        <w:tc>
          <w:tcPr>
            <w:tcW w:w="850" w:type="dxa"/>
            <w:tcBorders>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525"/>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460,0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 0,0</w:t>
            </w:r>
          </w:p>
        </w:tc>
        <w:tc>
          <w:tcPr>
            <w:tcW w:w="1096"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60,0</w:t>
            </w:r>
          </w:p>
        </w:tc>
      </w:tr>
      <w:tr w:rsidR="00963A07" w:rsidRPr="0075423C" w:rsidTr="0075423C">
        <w:trPr>
          <w:gridAfter w:val="1"/>
          <w:wAfter w:w="6" w:type="dxa"/>
          <w:trHeight w:val="475"/>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Внебюджетные </w:t>
            </w:r>
            <w:r w:rsidRPr="0075423C">
              <w:rPr>
                <w:rFonts w:ascii="Courier New" w:hAnsi="Courier New" w:cs="Courier New"/>
                <w:sz w:val="22"/>
                <w:szCs w:val="22"/>
              </w:rPr>
              <w:lastRenderedPageBreak/>
              <w:t>источники</w:t>
            </w:r>
          </w:p>
        </w:tc>
        <w:tc>
          <w:tcPr>
            <w:tcW w:w="850" w:type="dxa"/>
            <w:tcBorders>
              <w:top w:val="single" w:sz="4" w:space="0" w:color="auto"/>
              <w:lef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585"/>
        </w:trPr>
        <w:tc>
          <w:tcPr>
            <w:tcW w:w="447" w:type="dxa"/>
            <w:vMerge w:val="restart"/>
            <w:tcBorders>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lastRenderedPageBreak/>
              <w:t>4.3</w:t>
            </w:r>
          </w:p>
        </w:tc>
        <w:tc>
          <w:tcPr>
            <w:tcW w:w="1553" w:type="dxa"/>
            <w:vMerge w:val="restart"/>
            <w:tcBorders>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Приобретение контейнеров для сбора твердых бытовых отходов и мусора</w:t>
            </w:r>
          </w:p>
        </w:tc>
        <w:tc>
          <w:tcPr>
            <w:tcW w:w="1500" w:type="dxa"/>
            <w:gridSpan w:val="2"/>
            <w:vMerge w:val="restart"/>
            <w:tcBorders>
              <w:left w:val="single" w:sz="4" w:space="0" w:color="auto"/>
              <w:right w:val="single" w:sz="4" w:space="0" w:color="auto"/>
            </w:tcBorders>
          </w:tcPr>
          <w:p w:rsidR="00683071" w:rsidRPr="0075423C" w:rsidRDefault="00683071" w:rsidP="00963A07">
            <w:pPr>
              <w:pStyle w:val="af1"/>
              <w:rPr>
                <w:rFonts w:ascii="Courier New" w:hAnsi="Courier New" w:cs="Courier New"/>
                <w:color w:val="000000"/>
                <w:sz w:val="22"/>
                <w:szCs w:val="22"/>
              </w:rPr>
            </w:pPr>
            <w:r w:rsidRPr="0075423C">
              <w:rPr>
                <w:rFonts w:ascii="Courier New" w:hAnsi="Courier New" w:cs="Courier New"/>
                <w:color w:val="000000"/>
                <w:sz w:val="22"/>
                <w:szCs w:val="22"/>
              </w:rPr>
              <w:t>Создание участка складирования ТБО в соответствии соблюдением требуемого проектом полигона коэффициентом фильтрации</w:t>
            </w:r>
          </w:p>
        </w:tc>
        <w:tc>
          <w:tcPr>
            <w:tcW w:w="895" w:type="dxa"/>
            <w:tcBorders>
              <w:left w:val="single" w:sz="4" w:space="0" w:color="auto"/>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Областной бюджет</w:t>
            </w:r>
          </w:p>
        </w:tc>
        <w:tc>
          <w:tcPr>
            <w:tcW w:w="850" w:type="dxa"/>
            <w:tcBorders>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615"/>
        </w:trPr>
        <w:tc>
          <w:tcPr>
            <w:tcW w:w="447" w:type="dxa"/>
            <w:vMerge/>
            <w:tcBorders>
              <w:right w:val="single" w:sz="4" w:space="0" w:color="auto"/>
            </w:tcBorders>
          </w:tcPr>
          <w:p w:rsidR="00683071" w:rsidRPr="0075423C" w:rsidRDefault="00683071" w:rsidP="00963A07">
            <w:pPr>
              <w:pStyle w:val="af1"/>
              <w:rPr>
                <w:rFonts w:ascii="Courier New" w:hAnsi="Courier New" w:cs="Courier New"/>
                <w:sz w:val="22"/>
                <w:szCs w:val="22"/>
              </w:rPr>
            </w:pPr>
          </w:p>
        </w:tc>
        <w:tc>
          <w:tcPr>
            <w:tcW w:w="1553" w:type="dxa"/>
            <w:vMerge/>
            <w:tcBorders>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p>
        </w:tc>
        <w:tc>
          <w:tcPr>
            <w:tcW w:w="1500" w:type="dxa"/>
            <w:gridSpan w:val="2"/>
            <w:vMerge/>
            <w:tcBorders>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left w:val="single" w:sz="4" w:space="0" w:color="auto"/>
              <w:bottom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Borders>
              <w:top w:val="single" w:sz="4" w:space="0" w:color="auto"/>
              <w:left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200,0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100,0</w:t>
            </w:r>
          </w:p>
        </w:tc>
        <w:tc>
          <w:tcPr>
            <w:tcW w:w="709"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top w:val="single" w:sz="4" w:space="0" w:color="auto"/>
              <w:bottom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963A07" w:rsidRPr="0075423C" w:rsidTr="0075423C">
        <w:trPr>
          <w:gridAfter w:val="1"/>
          <w:wAfter w:w="6" w:type="dxa"/>
          <w:trHeight w:val="720"/>
        </w:trPr>
        <w:tc>
          <w:tcPr>
            <w:tcW w:w="447" w:type="dxa"/>
            <w:vMerge/>
            <w:tcBorders>
              <w:right w:val="single" w:sz="4" w:space="0" w:color="auto"/>
            </w:tcBorders>
          </w:tcPr>
          <w:p w:rsidR="00683071" w:rsidRPr="0075423C" w:rsidRDefault="00683071" w:rsidP="00963A07">
            <w:pPr>
              <w:pStyle w:val="af1"/>
              <w:rPr>
                <w:rFonts w:ascii="Courier New" w:hAnsi="Courier New" w:cs="Courier New"/>
                <w:sz w:val="22"/>
                <w:szCs w:val="22"/>
              </w:rPr>
            </w:pPr>
          </w:p>
        </w:tc>
        <w:tc>
          <w:tcPr>
            <w:tcW w:w="1553" w:type="dxa"/>
            <w:vMerge/>
            <w:tcBorders>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p>
        </w:tc>
        <w:tc>
          <w:tcPr>
            <w:tcW w:w="1500" w:type="dxa"/>
            <w:gridSpan w:val="2"/>
            <w:vMerge/>
            <w:tcBorders>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p>
        </w:tc>
        <w:tc>
          <w:tcPr>
            <w:tcW w:w="895" w:type="dxa"/>
            <w:tcBorders>
              <w:top w:val="single" w:sz="4" w:space="0" w:color="auto"/>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Borders>
              <w:top w:val="single" w:sz="4" w:space="0" w:color="auto"/>
              <w:left w:val="single" w:sz="4" w:space="0" w:color="auto"/>
              <w:right w:val="single" w:sz="4" w:space="0" w:color="auto"/>
            </w:tcBorders>
          </w:tcPr>
          <w:p w:rsidR="00683071" w:rsidRPr="0075423C" w:rsidRDefault="00683071" w:rsidP="00963A07">
            <w:pPr>
              <w:pStyle w:val="af1"/>
              <w:rPr>
                <w:rFonts w:ascii="Courier New" w:hAnsi="Courier New" w:cs="Courier New"/>
                <w:sz w:val="22"/>
                <w:szCs w:val="22"/>
              </w:rPr>
            </w:pPr>
          </w:p>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left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567"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709"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c>
          <w:tcPr>
            <w:tcW w:w="1096" w:type="dxa"/>
            <w:tcBorders>
              <w:top w:val="single" w:sz="4" w:space="0" w:color="auto"/>
            </w:tcBorders>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0,0</w:t>
            </w:r>
          </w:p>
        </w:tc>
      </w:tr>
      <w:tr w:rsidR="0075423C" w:rsidRPr="0075423C" w:rsidTr="00754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573"/>
        </w:trPr>
        <w:tc>
          <w:tcPr>
            <w:tcW w:w="447" w:type="dxa"/>
            <w:vMerge w:val="restart"/>
          </w:tcPr>
          <w:p w:rsidR="00683071" w:rsidRPr="0075423C" w:rsidRDefault="00683071" w:rsidP="00963A07">
            <w:pPr>
              <w:pStyle w:val="af1"/>
              <w:rPr>
                <w:rFonts w:ascii="Courier New" w:hAnsi="Courier New" w:cs="Courier New"/>
                <w:sz w:val="22"/>
                <w:szCs w:val="22"/>
              </w:rPr>
            </w:pPr>
          </w:p>
        </w:tc>
        <w:tc>
          <w:tcPr>
            <w:tcW w:w="1553" w:type="dxa"/>
            <w:vMerge w:val="restart"/>
          </w:tcPr>
          <w:p w:rsidR="00683071" w:rsidRPr="0075423C" w:rsidRDefault="00683071" w:rsidP="00963A07">
            <w:pPr>
              <w:pStyle w:val="af1"/>
              <w:rPr>
                <w:rFonts w:ascii="Courier New" w:hAnsi="Courier New" w:cs="Courier New"/>
                <w:sz w:val="22"/>
                <w:szCs w:val="22"/>
              </w:rPr>
            </w:pPr>
          </w:p>
        </w:tc>
        <w:tc>
          <w:tcPr>
            <w:tcW w:w="1500" w:type="dxa"/>
            <w:gridSpan w:val="2"/>
            <w:vMerge w:val="restart"/>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Всего:</w:t>
            </w:r>
          </w:p>
        </w:tc>
        <w:tc>
          <w:tcPr>
            <w:tcW w:w="895"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 xml:space="preserve">Областной бюджет- </w:t>
            </w:r>
          </w:p>
        </w:tc>
        <w:tc>
          <w:tcPr>
            <w:tcW w:w="850"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215,00</w:t>
            </w: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r w:rsidR="0075423C" w:rsidRPr="0075423C" w:rsidTr="00754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435"/>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Местный бюджет</w:t>
            </w:r>
          </w:p>
        </w:tc>
        <w:tc>
          <w:tcPr>
            <w:tcW w:w="850"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1875,00</w:t>
            </w: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r w:rsidR="0075423C" w:rsidRPr="0075423C" w:rsidTr="00754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414"/>
        </w:trPr>
        <w:tc>
          <w:tcPr>
            <w:tcW w:w="447" w:type="dxa"/>
            <w:vMerge/>
          </w:tcPr>
          <w:p w:rsidR="00683071" w:rsidRPr="0075423C" w:rsidRDefault="00683071" w:rsidP="00963A07">
            <w:pPr>
              <w:pStyle w:val="af1"/>
              <w:rPr>
                <w:rFonts w:ascii="Courier New" w:hAnsi="Courier New" w:cs="Courier New"/>
                <w:sz w:val="22"/>
                <w:szCs w:val="22"/>
              </w:rPr>
            </w:pPr>
          </w:p>
        </w:tc>
        <w:tc>
          <w:tcPr>
            <w:tcW w:w="1553" w:type="dxa"/>
            <w:vMerge/>
          </w:tcPr>
          <w:p w:rsidR="00683071" w:rsidRPr="0075423C" w:rsidRDefault="00683071" w:rsidP="00963A07">
            <w:pPr>
              <w:pStyle w:val="af1"/>
              <w:rPr>
                <w:rFonts w:ascii="Courier New" w:hAnsi="Courier New" w:cs="Courier New"/>
                <w:sz w:val="22"/>
                <w:szCs w:val="22"/>
              </w:rPr>
            </w:pPr>
          </w:p>
        </w:tc>
        <w:tc>
          <w:tcPr>
            <w:tcW w:w="1500" w:type="dxa"/>
            <w:gridSpan w:val="2"/>
            <w:vMerge/>
          </w:tcPr>
          <w:p w:rsidR="00683071" w:rsidRPr="0075423C" w:rsidRDefault="00683071" w:rsidP="00963A07">
            <w:pPr>
              <w:pStyle w:val="af1"/>
              <w:rPr>
                <w:rFonts w:ascii="Courier New" w:hAnsi="Courier New" w:cs="Courier New"/>
                <w:sz w:val="22"/>
                <w:szCs w:val="22"/>
              </w:rPr>
            </w:pPr>
          </w:p>
        </w:tc>
        <w:tc>
          <w:tcPr>
            <w:tcW w:w="895"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Внебюджетные источники</w:t>
            </w:r>
          </w:p>
        </w:tc>
        <w:tc>
          <w:tcPr>
            <w:tcW w:w="850" w:type="dxa"/>
          </w:tcPr>
          <w:p w:rsidR="00683071" w:rsidRPr="0075423C" w:rsidRDefault="00683071" w:rsidP="00963A07">
            <w:pPr>
              <w:pStyle w:val="af1"/>
              <w:rPr>
                <w:rFonts w:ascii="Courier New" w:hAnsi="Courier New" w:cs="Courier New"/>
                <w:sz w:val="22"/>
                <w:szCs w:val="22"/>
              </w:rPr>
            </w:pPr>
            <w:r w:rsidRPr="0075423C">
              <w:rPr>
                <w:rFonts w:ascii="Courier New" w:hAnsi="Courier New" w:cs="Courier New"/>
                <w:sz w:val="22"/>
                <w:szCs w:val="22"/>
              </w:rPr>
              <w:t>170,00</w:t>
            </w:r>
          </w:p>
        </w:tc>
        <w:tc>
          <w:tcPr>
            <w:tcW w:w="709"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567"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709" w:type="dxa"/>
          </w:tcPr>
          <w:p w:rsidR="00683071" w:rsidRPr="0075423C" w:rsidRDefault="00683071" w:rsidP="00963A07">
            <w:pPr>
              <w:pStyle w:val="af1"/>
              <w:rPr>
                <w:rFonts w:ascii="Courier New" w:hAnsi="Courier New" w:cs="Courier New"/>
                <w:sz w:val="22"/>
                <w:szCs w:val="22"/>
              </w:rPr>
            </w:pPr>
          </w:p>
        </w:tc>
        <w:tc>
          <w:tcPr>
            <w:tcW w:w="1096" w:type="dxa"/>
          </w:tcPr>
          <w:p w:rsidR="00683071" w:rsidRPr="0075423C" w:rsidRDefault="00683071" w:rsidP="00963A07">
            <w:pPr>
              <w:pStyle w:val="af1"/>
              <w:rPr>
                <w:rFonts w:ascii="Courier New" w:hAnsi="Courier New" w:cs="Courier New"/>
                <w:sz w:val="22"/>
                <w:szCs w:val="22"/>
              </w:rPr>
            </w:pPr>
          </w:p>
        </w:tc>
      </w:tr>
    </w:tbl>
    <w:p w:rsidR="006839B7" w:rsidRPr="0075423C" w:rsidRDefault="006839B7" w:rsidP="00963A07">
      <w:pPr>
        <w:pStyle w:val="af1"/>
        <w:rPr>
          <w:rFonts w:ascii="Courier New" w:hAnsi="Courier New" w:cs="Courier New"/>
          <w:sz w:val="22"/>
          <w:szCs w:val="22"/>
        </w:rPr>
      </w:pPr>
    </w:p>
    <w:p w:rsidR="006839B7" w:rsidRPr="0075423C" w:rsidRDefault="006839B7" w:rsidP="00963A07">
      <w:pPr>
        <w:pStyle w:val="af1"/>
        <w:rPr>
          <w:rFonts w:ascii="Courier New" w:hAnsi="Courier New" w:cs="Courier New"/>
          <w:sz w:val="22"/>
          <w:szCs w:val="22"/>
        </w:rPr>
      </w:pPr>
    </w:p>
    <w:p w:rsidR="006839B7" w:rsidRPr="00963A07" w:rsidRDefault="006839B7" w:rsidP="00963A07">
      <w:pPr>
        <w:pStyle w:val="af1"/>
        <w:rPr>
          <w:rFonts w:asciiTheme="minorHAnsi" w:hAnsiTheme="minorHAnsi" w:cstheme="minorHAnsi"/>
        </w:rPr>
      </w:pPr>
      <w:r w:rsidRPr="00963A07">
        <w:rPr>
          <w:rFonts w:asciiTheme="minorHAnsi" w:hAnsiTheme="minorHAnsi" w:cstheme="minorHAnsi"/>
        </w:rPr>
        <w:tab/>
        <w:t xml:space="preserve"> </w:t>
      </w: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rPr>
      </w:pPr>
    </w:p>
    <w:p w:rsidR="006839B7" w:rsidRPr="00963A07" w:rsidRDefault="006839B7" w:rsidP="00963A07">
      <w:pPr>
        <w:pStyle w:val="af1"/>
        <w:rPr>
          <w:rFonts w:asciiTheme="minorHAnsi" w:hAnsiTheme="minorHAnsi" w:cstheme="minorHAnsi"/>
          <w:sz w:val="18"/>
          <w:szCs w:val="18"/>
        </w:rPr>
      </w:pPr>
    </w:p>
    <w:p w:rsidR="006839B7" w:rsidRPr="00963A07" w:rsidRDefault="006839B7" w:rsidP="00963A07">
      <w:pPr>
        <w:pStyle w:val="af1"/>
        <w:rPr>
          <w:rFonts w:asciiTheme="minorHAnsi" w:hAnsiTheme="minorHAnsi" w:cstheme="minorHAnsi"/>
          <w:sz w:val="18"/>
          <w:szCs w:val="18"/>
        </w:rPr>
      </w:pPr>
    </w:p>
    <w:p w:rsidR="006839B7" w:rsidRPr="00963A07" w:rsidRDefault="006839B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p w:rsidR="00963A07" w:rsidRPr="00963A07" w:rsidRDefault="00963A07" w:rsidP="00963A07">
      <w:pPr>
        <w:pStyle w:val="af1"/>
        <w:rPr>
          <w:rFonts w:asciiTheme="minorHAnsi" w:hAnsiTheme="minorHAnsi" w:cstheme="minorHAnsi"/>
        </w:rPr>
      </w:pPr>
    </w:p>
    <w:sectPr w:rsidR="00963A07" w:rsidRPr="00963A07" w:rsidSect="0075423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63" w:rsidRDefault="00931E63" w:rsidP="0012443E">
      <w:pPr>
        <w:spacing w:after="0" w:line="240" w:lineRule="auto"/>
      </w:pPr>
      <w:r>
        <w:separator/>
      </w:r>
    </w:p>
  </w:endnote>
  <w:endnote w:type="continuationSeparator" w:id="0">
    <w:p w:rsidR="00931E63" w:rsidRDefault="00931E63" w:rsidP="0012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63" w:rsidRDefault="00931E63" w:rsidP="0012443E">
      <w:pPr>
        <w:spacing w:after="0" w:line="240" w:lineRule="auto"/>
      </w:pPr>
      <w:r>
        <w:separator/>
      </w:r>
    </w:p>
  </w:footnote>
  <w:footnote w:type="continuationSeparator" w:id="0">
    <w:p w:rsidR="00931E63" w:rsidRDefault="00931E63" w:rsidP="00124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0A316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92719A"/>
    <w:multiLevelType w:val="hybridMultilevel"/>
    <w:tmpl w:val="56D0E95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4">
    <w:nsid w:val="083E636C"/>
    <w:multiLevelType w:val="hybridMultilevel"/>
    <w:tmpl w:val="04744B78"/>
    <w:lvl w:ilvl="0" w:tplc="03B6A53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322E3"/>
    <w:multiLevelType w:val="hybridMultilevel"/>
    <w:tmpl w:val="9CA84F24"/>
    <w:lvl w:ilvl="0" w:tplc="25741C0C">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nsid w:val="11633B0B"/>
    <w:multiLevelType w:val="multilevel"/>
    <w:tmpl w:val="B7AE0914"/>
    <w:lvl w:ilvl="0">
      <w:start w:val="2"/>
      <w:numFmt w:val="decimal"/>
      <w:lvlText w:val="%1."/>
      <w:lvlJc w:val="left"/>
      <w:pPr>
        <w:ind w:left="360" w:hanging="360"/>
      </w:pPr>
      <w:rPr>
        <w:rFonts w:cs="Times New Roman" w:hint="default"/>
      </w:rPr>
    </w:lvl>
    <w:lvl w:ilvl="1">
      <w:start w:val="6"/>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144E2125"/>
    <w:multiLevelType w:val="hybridMultilevel"/>
    <w:tmpl w:val="57AA9140"/>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B61211"/>
    <w:multiLevelType w:val="hybridMultilevel"/>
    <w:tmpl w:val="93743F4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186B665E"/>
    <w:multiLevelType w:val="hybridMultilevel"/>
    <w:tmpl w:val="BD82C210"/>
    <w:lvl w:ilvl="0" w:tplc="4A38A6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8B7679B"/>
    <w:multiLevelType w:val="multilevel"/>
    <w:tmpl w:val="D4DE03C4"/>
    <w:lvl w:ilvl="0">
      <w:start w:val="1"/>
      <w:numFmt w:val="decimal"/>
      <w:lvlText w:val="%1."/>
      <w:lvlJc w:val="left"/>
      <w:pPr>
        <w:tabs>
          <w:tab w:val="num" w:pos="435"/>
        </w:tabs>
        <w:ind w:left="435" w:hanging="435"/>
      </w:pPr>
      <w:rPr>
        <w:rFonts w:hint="default"/>
        <w:b w:val="0"/>
        <w:color w:val="auto"/>
      </w:rPr>
    </w:lvl>
    <w:lvl w:ilvl="1">
      <w:start w:val="1"/>
      <w:numFmt w:val="decimal"/>
      <w:lvlText w:val="%1.%2."/>
      <w:lvlJc w:val="left"/>
      <w:pPr>
        <w:tabs>
          <w:tab w:val="num" w:pos="1050"/>
        </w:tabs>
        <w:ind w:left="1050" w:hanging="435"/>
      </w:pPr>
      <w:rPr>
        <w:rFonts w:hint="default"/>
        <w:b w:val="0"/>
        <w:color w:val="auto"/>
      </w:rPr>
    </w:lvl>
    <w:lvl w:ilvl="2">
      <w:start w:val="1"/>
      <w:numFmt w:val="decimal"/>
      <w:lvlText w:val="%1.%2.%3."/>
      <w:lvlJc w:val="left"/>
      <w:pPr>
        <w:tabs>
          <w:tab w:val="num" w:pos="1950"/>
        </w:tabs>
        <w:ind w:left="1950" w:hanging="720"/>
      </w:pPr>
      <w:rPr>
        <w:rFonts w:hint="default"/>
        <w:b w:val="0"/>
        <w:color w:val="auto"/>
      </w:rPr>
    </w:lvl>
    <w:lvl w:ilvl="3">
      <w:start w:val="1"/>
      <w:numFmt w:val="decimal"/>
      <w:lvlText w:val="%1.%2.%3.%4."/>
      <w:lvlJc w:val="left"/>
      <w:pPr>
        <w:tabs>
          <w:tab w:val="num" w:pos="2565"/>
        </w:tabs>
        <w:ind w:left="2565" w:hanging="720"/>
      </w:pPr>
      <w:rPr>
        <w:rFonts w:hint="default"/>
        <w:b w:val="0"/>
        <w:color w:val="auto"/>
      </w:rPr>
    </w:lvl>
    <w:lvl w:ilvl="4">
      <w:start w:val="1"/>
      <w:numFmt w:val="decimal"/>
      <w:lvlText w:val="%1.%2.%3.%4.%5."/>
      <w:lvlJc w:val="left"/>
      <w:pPr>
        <w:tabs>
          <w:tab w:val="num" w:pos="3540"/>
        </w:tabs>
        <w:ind w:left="3540" w:hanging="1080"/>
      </w:pPr>
      <w:rPr>
        <w:rFonts w:hint="default"/>
        <w:b w:val="0"/>
        <w:color w:val="auto"/>
      </w:rPr>
    </w:lvl>
    <w:lvl w:ilvl="5">
      <w:start w:val="1"/>
      <w:numFmt w:val="decimal"/>
      <w:lvlText w:val="%1.%2.%3.%4.%5.%6."/>
      <w:lvlJc w:val="left"/>
      <w:pPr>
        <w:tabs>
          <w:tab w:val="num" w:pos="4155"/>
        </w:tabs>
        <w:ind w:left="4155" w:hanging="1080"/>
      </w:pPr>
      <w:rPr>
        <w:rFonts w:hint="default"/>
        <w:b w:val="0"/>
        <w:color w:val="auto"/>
      </w:rPr>
    </w:lvl>
    <w:lvl w:ilvl="6">
      <w:start w:val="1"/>
      <w:numFmt w:val="decimal"/>
      <w:lvlText w:val="%1.%2.%3.%4.%5.%6.%7."/>
      <w:lvlJc w:val="left"/>
      <w:pPr>
        <w:tabs>
          <w:tab w:val="num" w:pos="5130"/>
        </w:tabs>
        <w:ind w:left="5130" w:hanging="1440"/>
      </w:pPr>
      <w:rPr>
        <w:rFonts w:hint="default"/>
        <w:b w:val="0"/>
        <w:color w:val="auto"/>
      </w:rPr>
    </w:lvl>
    <w:lvl w:ilvl="7">
      <w:start w:val="1"/>
      <w:numFmt w:val="decimal"/>
      <w:lvlText w:val="%1.%2.%3.%4.%5.%6.%7.%8."/>
      <w:lvlJc w:val="left"/>
      <w:pPr>
        <w:tabs>
          <w:tab w:val="num" w:pos="5745"/>
        </w:tabs>
        <w:ind w:left="5745" w:hanging="1440"/>
      </w:pPr>
      <w:rPr>
        <w:rFonts w:hint="default"/>
        <w:b w:val="0"/>
        <w:color w:val="auto"/>
      </w:rPr>
    </w:lvl>
    <w:lvl w:ilvl="8">
      <w:start w:val="1"/>
      <w:numFmt w:val="decimal"/>
      <w:lvlText w:val="%1.%2.%3.%4.%5.%6.%7.%8.%9."/>
      <w:lvlJc w:val="left"/>
      <w:pPr>
        <w:tabs>
          <w:tab w:val="num" w:pos="6720"/>
        </w:tabs>
        <w:ind w:left="6720" w:hanging="1800"/>
      </w:pPr>
      <w:rPr>
        <w:rFonts w:hint="default"/>
        <w:b w:val="0"/>
        <w:color w:val="auto"/>
      </w:r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start w:val="1"/>
      <w:numFmt w:val="bullet"/>
      <w:lvlText w:val=""/>
      <w:lvlJc w:val="left"/>
      <w:pPr>
        <w:tabs>
          <w:tab w:val="num" w:pos="2870"/>
        </w:tabs>
        <w:ind w:left="2870" w:hanging="360"/>
      </w:pPr>
      <w:rPr>
        <w:rFonts w:ascii="Wingdings" w:hAnsi="Wingdings" w:cs="Wingdings" w:hint="default"/>
      </w:rPr>
    </w:lvl>
    <w:lvl w:ilvl="3" w:tplc="04190001">
      <w:start w:val="1"/>
      <w:numFmt w:val="bullet"/>
      <w:lvlText w:val=""/>
      <w:lvlJc w:val="left"/>
      <w:pPr>
        <w:tabs>
          <w:tab w:val="num" w:pos="3590"/>
        </w:tabs>
        <w:ind w:left="3590" w:hanging="360"/>
      </w:pPr>
      <w:rPr>
        <w:rFonts w:ascii="Symbol" w:hAnsi="Symbol" w:cs="Symbol" w:hint="default"/>
      </w:rPr>
    </w:lvl>
    <w:lvl w:ilvl="4" w:tplc="04190003">
      <w:start w:val="1"/>
      <w:numFmt w:val="bullet"/>
      <w:lvlText w:val="o"/>
      <w:lvlJc w:val="left"/>
      <w:pPr>
        <w:tabs>
          <w:tab w:val="num" w:pos="4310"/>
        </w:tabs>
        <w:ind w:left="4310" w:hanging="360"/>
      </w:pPr>
      <w:rPr>
        <w:rFonts w:ascii="Courier New" w:hAnsi="Courier New" w:cs="Courier New" w:hint="default"/>
      </w:rPr>
    </w:lvl>
    <w:lvl w:ilvl="5" w:tplc="04190005">
      <w:start w:val="1"/>
      <w:numFmt w:val="bullet"/>
      <w:lvlText w:val=""/>
      <w:lvlJc w:val="left"/>
      <w:pPr>
        <w:tabs>
          <w:tab w:val="num" w:pos="5030"/>
        </w:tabs>
        <w:ind w:left="5030" w:hanging="360"/>
      </w:pPr>
      <w:rPr>
        <w:rFonts w:ascii="Wingdings" w:hAnsi="Wingdings" w:cs="Wingdings" w:hint="default"/>
      </w:rPr>
    </w:lvl>
    <w:lvl w:ilvl="6" w:tplc="04190001">
      <w:start w:val="1"/>
      <w:numFmt w:val="bullet"/>
      <w:lvlText w:val=""/>
      <w:lvlJc w:val="left"/>
      <w:pPr>
        <w:tabs>
          <w:tab w:val="num" w:pos="5750"/>
        </w:tabs>
        <w:ind w:left="5750" w:hanging="360"/>
      </w:pPr>
      <w:rPr>
        <w:rFonts w:ascii="Symbol" w:hAnsi="Symbol" w:cs="Symbol" w:hint="default"/>
      </w:rPr>
    </w:lvl>
    <w:lvl w:ilvl="7" w:tplc="04190003">
      <w:start w:val="1"/>
      <w:numFmt w:val="bullet"/>
      <w:lvlText w:val="o"/>
      <w:lvlJc w:val="left"/>
      <w:pPr>
        <w:tabs>
          <w:tab w:val="num" w:pos="6470"/>
        </w:tabs>
        <w:ind w:left="6470" w:hanging="360"/>
      </w:pPr>
      <w:rPr>
        <w:rFonts w:ascii="Courier New" w:hAnsi="Courier New" w:cs="Courier New" w:hint="default"/>
      </w:rPr>
    </w:lvl>
    <w:lvl w:ilvl="8" w:tplc="04190005">
      <w:start w:val="1"/>
      <w:numFmt w:val="bullet"/>
      <w:lvlText w:val=""/>
      <w:lvlJc w:val="left"/>
      <w:pPr>
        <w:tabs>
          <w:tab w:val="num" w:pos="7190"/>
        </w:tabs>
        <w:ind w:left="7190" w:hanging="360"/>
      </w:pPr>
      <w:rPr>
        <w:rFonts w:ascii="Wingdings" w:hAnsi="Wingdings" w:cs="Wingdings" w:hint="default"/>
      </w:rPr>
    </w:lvl>
  </w:abstractNum>
  <w:abstractNum w:abstractNumId="12">
    <w:nsid w:val="20F92862"/>
    <w:multiLevelType w:val="hybridMultilevel"/>
    <w:tmpl w:val="0C9AD0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D95"/>
    <w:multiLevelType w:val="hybridMultilevel"/>
    <w:tmpl w:val="971ED7D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28435064"/>
    <w:multiLevelType w:val="hybridMultilevel"/>
    <w:tmpl w:val="C8AE3B54"/>
    <w:lvl w:ilvl="0" w:tplc="A4FA9B78">
      <w:start w:val="1"/>
      <w:numFmt w:val="decimal"/>
      <w:lvlText w:val="%1)"/>
      <w:lvlJc w:val="left"/>
      <w:pPr>
        <w:ind w:left="1174" w:hanging="4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16">
    <w:nsid w:val="2DFC64D1"/>
    <w:multiLevelType w:val="multilevel"/>
    <w:tmpl w:val="A8648E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8A70E44"/>
    <w:multiLevelType w:val="hybridMultilevel"/>
    <w:tmpl w:val="2432F344"/>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8">
    <w:nsid w:val="38E02A4E"/>
    <w:multiLevelType w:val="hybridMultilevel"/>
    <w:tmpl w:val="58D2CC02"/>
    <w:lvl w:ilvl="0" w:tplc="9F505AA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3B281AA5"/>
    <w:multiLevelType w:val="multilevel"/>
    <w:tmpl w:val="838ACEA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1D572D"/>
    <w:multiLevelType w:val="hybridMultilevel"/>
    <w:tmpl w:val="A38A768E"/>
    <w:lvl w:ilvl="0" w:tplc="C974EB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22">
    <w:nsid w:val="3D594A66"/>
    <w:multiLevelType w:val="hybridMultilevel"/>
    <w:tmpl w:val="ECF05214"/>
    <w:lvl w:ilvl="0" w:tplc="8DD487D8">
      <w:start w:val="1"/>
      <w:numFmt w:val="bullet"/>
      <w:lvlText w:val=""/>
      <w:lvlJc w:val="left"/>
      <w:pPr>
        <w:tabs>
          <w:tab w:val="num" w:pos="800"/>
        </w:tabs>
        <w:ind w:left="800" w:hanging="360"/>
      </w:pPr>
      <w:rPr>
        <w:rFonts w:ascii="Symbol" w:hAnsi="Symbol" w:hint="default"/>
      </w:rPr>
    </w:lvl>
    <w:lvl w:ilvl="1" w:tplc="04190003">
      <w:start w:val="1"/>
      <w:numFmt w:val="bullet"/>
      <w:pStyle w:val="a0"/>
      <w:lvlText w:val=""/>
      <w:lvlJc w:val="left"/>
      <w:pPr>
        <w:tabs>
          <w:tab w:val="num" w:pos="1520"/>
        </w:tabs>
        <w:ind w:left="480" w:firstLine="680"/>
      </w:pPr>
      <w:rPr>
        <w:rFonts w:ascii="Symbol" w:hAnsi="Symbol" w:hint="default"/>
      </w:rPr>
    </w:lvl>
    <w:lvl w:ilvl="2" w:tplc="04190005">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nsid w:val="3E300990"/>
    <w:multiLevelType w:val="hybridMultilevel"/>
    <w:tmpl w:val="EF1C8564"/>
    <w:lvl w:ilvl="0" w:tplc="892252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E4E0832"/>
    <w:multiLevelType w:val="hybridMultilevel"/>
    <w:tmpl w:val="31BAF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321DB6"/>
    <w:multiLevelType w:val="hybridMultilevel"/>
    <w:tmpl w:val="3FEA6790"/>
    <w:lvl w:ilvl="0" w:tplc="0419000F">
      <w:start w:val="1"/>
      <w:numFmt w:val="decimal"/>
      <w:lvlText w:val="%1."/>
      <w:lvlJc w:val="left"/>
      <w:pPr>
        <w:ind w:left="3905"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26">
    <w:nsid w:val="47624DB8"/>
    <w:multiLevelType w:val="multilevel"/>
    <w:tmpl w:val="C4DE0302"/>
    <w:lvl w:ilvl="0">
      <w:start w:val="2"/>
      <w:numFmt w:val="decimal"/>
      <w:lvlText w:val="%1."/>
      <w:lvlJc w:val="left"/>
      <w:pPr>
        <w:ind w:left="360" w:hanging="360"/>
      </w:pPr>
      <w:rPr>
        <w:rFonts w:cs="Times New Roman" w:hint="default"/>
      </w:rPr>
    </w:lvl>
    <w:lvl w:ilvl="1">
      <w:start w:val="5"/>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7">
    <w:nsid w:val="4AA261F5"/>
    <w:multiLevelType w:val="hybridMultilevel"/>
    <w:tmpl w:val="152C7FC4"/>
    <w:lvl w:ilvl="0" w:tplc="789441F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4E932078"/>
    <w:multiLevelType w:val="multilevel"/>
    <w:tmpl w:val="2C5ADFB4"/>
    <w:lvl w:ilvl="0">
      <w:start w:val="1"/>
      <w:numFmt w:val="decimal"/>
      <w:lvlText w:val="%1."/>
      <w:lvlJc w:val="left"/>
      <w:pPr>
        <w:tabs>
          <w:tab w:val="num" w:pos="720"/>
        </w:tabs>
        <w:ind w:left="720" w:hanging="360"/>
      </w:pPr>
    </w:lvl>
    <w:lvl w:ilvl="1">
      <w:start w:val="3"/>
      <w:numFmt w:val="decimal"/>
      <w:isLgl/>
      <w:lvlText w:val="%1.%2."/>
      <w:lvlJc w:val="left"/>
      <w:pPr>
        <w:ind w:left="1200" w:hanging="360"/>
      </w:pPr>
    </w:lvl>
    <w:lvl w:ilvl="2">
      <w:start w:val="1"/>
      <w:numFmt w:val="decimal"/>
      <w:isLgl/>
      <w:lvlText w:val="%1.%2.%3."/>
      <w:lvlJc w:val="left"/>
      <w:pPr>
        <w:ind w:left="2040" w:hanging="720"/>
      </w:pPr>
    </w:lvl>
    <w:lvl w:ilvl="3">
      <w:start w:val="1"/>
      <w:numFmt w:val="decimal"/>
      <w:isLgl/>
      <w:lvlText w:val="%1.%2.%3.%4."/>
      <w:lvlJc w:val="left"/>
      <w:pPr>
        <w:ind w:left="2520" w:hanging="720"/>
      </w:pPr>
    </w:lvl>
    <w:lvl w:ilvl="4">
      <w:start w:val="1"/>
      <w:numFmt w:val="decimal"/>
      <w:isLgl/>
      <w:lvlText w:val="%1.%2.%3.%4.%5."/>
      <w:lvlJc w:val="left"/>
      <w:pPr>
        <w:ind w:left="3360" w:hanging="1080"/>
      </w:pPr>
    </w:lvl>
    <w:lvl w:ilvl="5">
      <w:start w:val="1"/>
      <w:numFmt w:val="decimal"/>
      <w:isLgl/>
      <w:lvlText w:val="%1.%2.%3.%4.%5.%6."/>
      <w:lvlJc w:val="left"/>
      <w:pPr>
        <w:ind w:left="3840" w:hanging="1080"/>
      </w:pPr>
    </w:lvl>
    <w:lvl w:ilvl="6">
      <w:start w:val="1"/>
      <w:numFmt w:val="decimal"/>
      <w:isLgl/>
      <w:lvlText w:val="%1.%2.%3.%4.%5.%6.%7."/>
      <w:lvlJc w:val="left"/>
      <w:pPr>
        <w:ind w:left="4680" w:hanging="1440"/>
      </w:pPr>
    </w:lvl>
    <w:lvl w:ilvl="7">
      <w:start w:val="1"/>
      <w:numFmt w:val="decimal"/>
      <w:isLgl/>
      <w:lvlText w:val="%1.%2.%3.%4.%5.%6.%7.%8."/>
      <w:lvlJc w:val="left"/>
      <w:pPr>
        <w:ind w:left="5160" w:hanging="1440"/>
      </w:pPr>
    </w:lvl>
    <w:lvl w:ilvl="8">
      <w:start w:val="1"/>
      <w:numFmt w:val="decimal"/>
      <w:isLgl/>
      <w:lvlText w:val="%1.%2.%3.%4.%5.%6.%7.%8.%9."/>
      <w:lvlJc w:val="left"/>
      <w:pPr>
        <w:ind w:left="6000" w:hanging="1800"/>
      </w:pPr>
    </w:lvl>
  </w:abstractNum>
  <w:abstractNum w:abstractNumId="29">
    <w:nsid w:val="4EEC7996"/>
    <w:multiLevelType w:val="hybridMultilevel"/>
    <w:tmpl w:val="59A800A4"/>
    <w:lvl w:ilvl="0" w:tplc="77A68396">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A1944EC"/>
    <w:multiLevelType w:val="hybridMultilevel"/>
    <w:tmpl w:val="94B0A7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A1192D"/>
    <w:multiLevelType w:val="hybridMultilevel"/>
    <w:tmpl w:val="8EDE6958"/>
    <w:lvl w:ilvl="0" w:tplc="4F0CD5E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CAB5D6C"/>
    <w:multiLevelType w:val="hybridMultilevel"/>
    <w:tmpl w:val="31304D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163718C"/>
    <w:multiLevelType w:val="hybridMultilevel"/>
    <w:tmpl w:val="5A6AFCC8"/>
    <w:lvl w:ilvl="0" w:tplc="6212B42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4">
    <w:nsid w:val="64BA0EB0"/>
    <w:multiLevelType w:val="multilevel"/>
    <w:tmpl w:val="0E18184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5">
    <w:nsid w:val="65DC71CF"/>
    <w:multiLevelType w:val="hybridMultilevel"/>
    <w:tmpl w:val="FE5CA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6D5B42"/>
    <w:multiLevelType w:val="hybridMultilevel"/>
    <w:tmpl w:val="118CA920"/>
    <w:lvl w:ilvl="0" w:tplc="1754755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693869BF"/>
    <w:multiLevelType w:val="multilevel"/>
    <w:tmpl w:val="0302C0E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95E04D1"/>
    <w:multiLevelType w:val="hybridMultilevel"/>
    <w:tmpl w:val="AE4E9A2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AEE7594"/>
    <w:multiLevelType w:val="hybridMultilevel"/>
    <w:tmpl w:val="224E76FE"/>
    <w:lvl w:ilvl="0" w:tplc="F884811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6D2167AB"/>
    <w:multiLevelType w:val="hybridMultilevel"/>
    <w:tmpl w:val="2DA8D3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7E29A2"/>
    <w:multiLevelType w:val="hybridMultilevel"/>
    <w:tmpl w:val="027A50CC"/>
    <w:lvl w:ilvl="0" w:tplc="9618B204">
      <w:start w:val="1"/>
      <w:numFmt w:val="decimal"/>
      <w:lvlText w:val="%1."/>
      <w:lvlJc w:val="left"/>
      <w:pPr>
        <w:tabs>
          <w:tab w:val="num" w:pos="12780"/>
        </w:tabs>
        <w:ind w:left="12780" w:hanging="360"/>
      </w:pPr>
      <w:rPr>
        <w:rFonts w:hint="default"/>
      </w:rPr>
    </w:lvl>
    <w:lvl w:ilvl="1" w:tplc="04E2D51A">
      <w:start w:val="2"/>
      <w:numFmt w:val="decimal"/>
      <w:lvlText w:val="%2"/>
      <w:lvlJc w:val="left"/>
      <w:pPr>
        <w:tabs>
          <w:tab w:val="num" w:pos="1103"/>
        </w:tabs>
        <w:ind w:left="1103" w:hanging="360"/>
      </w:pPr>
      <w:rPr>
        <w:rFonts w:hint="default"/>
      </w:r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42">
    <w:nsid w:val="6F8352D4"/>
    <w:multiLevelType w:val="hybridMultilevel"/>
    <w:tmpl w:val="C7EE6F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3E4398B"/>
    <w:multiLevelType w:val="hybridMultilevel"/>
    <w:tmpl w:val="A5B48056"/>
    <w:lvl w:ilvl="0" w:tplc="6422EF12">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54073F"/>
    <w:multiLevelType w:val="multilevel"/>
    <w:tmpl w:val="80107DBE"/>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9274CB"/>
    <w:multiLevelType w:val="hybridMultilevel"/>
    <w:tmpl w:val="902C8900"/>
    <w:lvl w:ilvl="0" w:tplc="A4FA9B78">
      <w:start w:val="1"/>
      <w:numFmt w:val="decimal"/>
      <w:lvlText w:val="%1)"/>
      <w:lvlJc w:val="left"/>
      <w:pPr>
        <w:ind w:left="1174" w:hanging="4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1"/>
  </w:num>
  <w:num w:numId="3">
    <w:abstractNumId w:val="44"/>
  </w:num>
  <w:num w:numId="4">
    <w:abstractNumId w:val="3"/>
  </w:num>
  <w:num w:numId="5">
    <w:abstractNumId w:val="22"/>
  </w:num>
  <w:num w:numId="6">
    <w:abstractNumId w:val="24"/>
  </w:num>
  <w:num w:numId="7">
    <w:abstractNumId w:val="42"/>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0"/>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9"/>
  </w:num>
  <w:num w:numId="15">
    <w:abstractNumId w:val="29"/>
  </w:num>
  <w:num w:numId="16">
    <w:abstractNumId w:val="45"/>
  </w:num>
  <w:num w:numId="17">
    <w:abstractNumId w:val="14"/>
  </w:num>
  <w:num w:numId="18">
    <w:abstractNumId w:val="43"/>
  </w:num>
  <w:num w:numId="1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1"/>
  </w:num>
  <w:num w:numId="23">
    <w:abstractNumId w:val="27"/>
  </w:num>
  <w:num w:numId="24">
    <w:abstractNumId w:val="5"/>
  </w:num>
  <w:num w:numId="25">
    <w:abstractNumId w:val="12"/>
  </w:num>
  <w:num w:numId="26">
    <w:abstractNumId w:val="19"/>
  </w:num>
  <w:num w:numId="27">
    <w:abstractNumId w:val="21"/>
  </w:num>
  <w:num w:numId="28">
    <w:abstractNumId w:val="0"/>
    <w:lvlOverride w:ilvl="0">
      <w:lvl w:ilvl="0">
        <w:numFmt w:val="bullet"/>
        <w:lvlText w:val="-"/>
        <w:legacy w:legacy="1" w:legacySpace="0" w:legacyIndent="161"/>
        <w:lvlJc w:val="left"/>
        <w:rPr>
          <w:rFonts w:ascii="Times New Roman" w:hAnsi="Times New Roman" w:hint="default"/>
        </w:rPr>
      </w:lvl>
    </w:lvlOverride>
  </w:num>
  <w:num w:numId="29">
    <w:abstractNumId w:val="0"/>
    <w:lvlOverride w:ilvl="0">
      <w:lvl w:ilvl="0">
        <w:numFmt w:val="bullet"/>
        <w:lvlText w:val="-"/>
        <w:legacy w:legacy="1" w:legacySpace="0" w:legacyIndent="153"/>
        <w:lvlJc w:val="left"/>
        <w:rPr>
          <w:rFonts w:ascii="Times New Roman" w:hAnsi="Times New Roman" w:hint="default"/>
        </w:rPr>
      </w:lvl>
    </w:lvlOverride>
  </w:num>
  <w:num w:numId="30">
    <w:abstractNumId w:val="15"/>
  </w:num>
  <w:num w:numId="31">
    <w:abstractNumId w:val="26"/>
  </w:num>
  <w:num w:numId="32">
    <w:abstractNumId w:val="6"/>
  </w:num>
  <w:num w:numId="33">
    <w:abstractNumId w:val="13"/>
  </w:num>
  <w:num w:numId="34">
    <w:abstractNumId w:val="23"/>
  </w:num>
  <w:num w:numId="35">
    <w:abstractNumId w:val="37"/>
  </w:num>
  <w:num w:numId="36">
    <w:abstractNumId w:val="25"/>
  </w:num>
  <w:num w:numId="37">
    <w:abstractNumId w:val="34"/>
  </w:num>
  <w:num w:numId="38">
    <w:abstractNumId w:val="2"/>
  </w:num>
  <w:num w:numId="39">
    <w:abstractNumId w:val="31"/>
  </w:num>
  <w:num w:numId="40">
    <w:abstractNumId w:val="32"/>
  </w:num>
  <w:num w:numId="41">
    <w:abstractNumId w:val="17"/>
  </w:num>
  <w:num w:numId="42">
    <w:abstractNumId w:val="8"/>
  </w:num>
  <w:num w:numId="43">
    <w:abstractNumId w:val="18"/>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 w:numId="47">
    <w:abstractNumId w:val="36"/>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43E"/>
    <w:rsid w:val="0005144D"/>
    <w:rsid w:val="0006063A"/>
    <w:rsid w:val="000A0934"/>
    <w:rsid w:val="000A2739"/>
    <w:rsid w:val="0012443E"/>
    <w:rsid w:val="00155479"/>
    <w:rsid w:val="001917C6"/>
    <w:rsid w:val="001A4AA6"/>
    <w:rsid w:val="001E46FE"/>
    <w:rsid w:val="00222A5F"/>
    <w:rsid w:val="003053DC"/>
    <w:rsid w:val="00347652"/>
    <w:rsid w:val="00361E9B"/>
    <w:rsid w:val="004075C9"/>
    <w:rsid w:val="00410AC5"/>
    <w:rsid w:val="00424D8A"/>
    <w:rsid w:val="00564B0F"/>
    <w:rsid w:val="00574BC1"/>
    <w:rsid w:val="00590B6E"/>
    <w:rsid w:val="005F0BF1"/>
    <w:rsid w:val="00612BDF"/>
    <w:rsid w:val="006616DF"/>
    <w:rsid w:val="00667A96"/>
    <w:rsid w:val="00683071"/>
    <w:rsid w:val="006839B7"/>
    <w:rsid w:val="00693150"/>
    <w:rsid w:val="006D1375"/>
    <w:rsid w:val="0075423C"/>
    <w:rsid w:val="007B3831"/>
    <w:rsid w:val="00862CC3"/>
    <w:rsid w:val="00931E63"/>
    <w:rsid w:val="00946E76"/>
    <w:rsid w:val="00963A07"/>
    <w:rsid w:val="009953AA"/>
    <w:rsid w:val="009D3862"/>
    <w:rsid w:val="00A15C52"/>
    <w:rsid w:val="00AB329A"/>
    <w:rsid w:val="00AC638D"/>
    <w:rsid w:val="00B217FA"/>
    <w:rsid w:val="00B67AA8"/>
    <w:rsid w:val="00BE696A"/>
    <w:rsid w:val="00C44205"/>
    <w:rsid w:val="00C801C2"/>
    <w:rsid w:val="00CE19DB"/>
    <w:rsid w:val="00D00511"/>
    <w:rsid w:val="00D1265E"/>
    <w:rsid w:val="00D151B7"/>
    <w:rsid w:val="00D227FC"/>
    <w:rsid w:val="00DE53A5"/>
    <w:rsid w:val="00E30B37"/>
    <w:rsid w:val="00E349CA"/>
    <w:rsid w:val="00E53D43"/>
    <w:rsid w:val="00E54502"/>
    <w:rsid w:val="00EE1994"/>
    <w:rsid w:val="00F171FB"/>
    <w:rsid w:val="00F362B6"/>
    <w:rsid w:val="00F8236D"/>
    <w:rsid w:val="00FB7F7E"/>
    <w:rsid w:val="00FE7B94"/>
    <w:rsid w:val="00FF6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Plain Text"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43E"/>
    <w:pPr>
      <w:spacing w:after="160" w:line="259" w:lineRule="auto"/>
    </w:pPr>
  </w:style>
  <w:style w:type="paragraph" w:styleId="1">
    <w:name w:val="heading 1"/>
    <w:basedOn w:val="a1"/>
    <w:next w:val="a1"/>
    <w:link w:val="10"/>
    <w:qFormat/>
    <w:rsid w:val="0006063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eading 2 Char Char Char Char Char Char,ГЛАВА,Знак2"/>
    <w:basedOn w:val="a1"/>
    <w:next w:val="a1"/>
    <w:link w:val="20"/>
    <w:qFormat/>
    <w:rsid w:val="0006063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Знак2 Знак,Заголовок 3 Знак1,Знак2 Знак Знак"/>
    <w:basedOn w:val="a1"/>
    <w:next w:val="a1"/>
    <w:link w:val="30"/>
    <w:qFormat/>
    <w:rsid w:val="0006063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06063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06063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qFormat/>
    <w:rsid w:val="0006063A"/>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qFormat/>
    <w:rsid w:val="0006063A"/>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qFormat/>
    <w:rsid w:val="0006063A"/>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1"/>
    <w:next w:val="a1"/>
    <w:link w:val="90"/>
    <w:qFormat/>
    <w:rsid w:val="0006063A"/>
    <w:pPr>
      <w:spacing w:before="240" w:after="60" w:line="240" w:lineRule="auto"/>
      <w:outlineLvl w:val="8"/>
    </w:pPr>
    <w:rPr>
      <w:rFonts w:ascii="Cambria" w:eastAsia="Times New Roman" w:hAnsi="Cambria"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nhideWhenUsed/>
    <w:rsid w:val="0012443E"/>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2"/>
    <w:link w:val="a5"/>
    <w:rsid w:val="0012443E"/>
  </w:style>
  <w:style w:type="paragraph" w:styleId="a7">
    <w:name w:val="footer"/>
    <w:basedOn w:val="a1"/>
    <w:link w:val="a8"/>
    <w:unhideWhenUsed/>
    <w:rsid w:val="0012443E"/>
    <w:pPr>
      <w:tabs>
        <w:tab w:val="center" w:pos="4677"/>
        <w:tab w:val="right" w:pos="9355"/>
      </w:tabs>
      <w:spacing w:after="0" w:line="240" w:lineRule="auto"/>
    </w:pPr>
  </w:style>
  <w:style w:type="character" w:customStyle="1" w:styleId="a8">
    <w:name w:val="Нижний колонтитул Знак"/>
    <w:basedOn w:val="a2"/>
    <w:link w:val="a7"/>
    <w:rsid w:val="0012443E"/>
  </w:style>
  <w:style w:type="table" w:styleId="a9">
    <w:name w:val="Table Grid"/>
    <w:basedOn w:val="a3"/>
    <w:rsid w:val="00407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2"/>
    <w:uiPriority w:val="99"/>
    <w:semiHidden/>
    <w:unhideWhenUsed/>
    <w:rsid w:val="004075C9"/>
    <w:rPr>
      <w:sz w:val="16"/>
      <w:szCs w:val="16"/>
    </w:rPr>
  </w:style>
  <w:style w:type="paragraph" w:styleId="ab">
    <w:name w:val="annotation text"/>
    <w:basedOn w:val="a1"/>
    <w:link w:val="ac"/>
    <w:uiPriority w:val="99"/>
    <w:semiHidden/>
    <w:unhideWhenUsed/>
    <w:rsid w:val="004075C9"/>
    <w:pPr>
      <w:spacing w:line="240" w:lineRule="auto"/>
    </w:pPr>
    <w:rPr>
      <w:sz w:val="20"/>
      <w:szCs w:val="20"/>
    </w:rPr>
  </w:style>
  <w:style w:type="character" w:customStyle="1" w:styleId="ac">
    <w:name w:val="Текст примечания Знак"/>
    <w:basedOn w:val="a2"/>
    <w:link w:val="ab"/>
    <w:uiPriority w:val="99"/>
    <w:semiHidden/>
    <w:rsid w:val="004075C9"/>
    <w:rPr>
      <w:sz w:val="20"/>
      <w:szCs w:val="20"/>
    </w:rPr>
  </w:style>
  <w:style w:type="paragraph" w:styleId="ad">
    <w:name w:val="Balloon Text"/>
    <w:basedOn w:val="a1"/>
    <w:link w:val="ae"/>
    <w:unhideWhenUsed/>
    <w:rsid w:val="004075C9"/>
    <w:pPr>
      <w:spacing w:after="0" w:line="240" w:lineRule="auto"/>
    </w:pPr>
    <w:rPr>
      <w:rFonts w:ascii="Tahoma" w:hAnsi="Tahoma" w:cs="Tahoma"/>
      <w:sz w:val="16"/>
      <w:szCs w:val="16"/>
    </w:rPr>
  </w:style>
  <w:style w:type="character" w:customStyle="1" w:styleId="ae">
    <w:name w:val="Текст выноски Знак"/>
    <w:basedOn w:val="a2"/>
    <w:link w:val="ad"/>
    <w:rsid w:val="004075C9"/>
    <w:rPr>
      <w:rFonts w:ascii="Tahoma" w:hAnsi="Tahoma" w:cs="Tahoma"/>
      <w:sz w:val="16"/>
      <w:szCs w:val="16"/>
    </w:rPr>
  </w:style>
  <w:style w:type="paragraph" w:styleId="af">
    <w:name w:val="Document Map"/>
    <w:basedOn w:val="a1"/>
    <w:link w:val="af0"/>
    <w:uiPriority w:val="99"/>
    <w:unhideWhenUsed/>
    <w:rsid w:val="004075C9"/>
    <w:pPr>
      <w:spacing w:after="0" w:line="240" w:lineRule="auto"/>
    </w:pPr>
    <w:rPr>
      <w:rFonts w:ascii="Tahoma" w:hAnsi="Tahoma" w:cs="Tahoma"/>
      <w:sz w:val="16"/>
      <w:szCs w:val="16"/>
    </w:rPr>
  </w:style>
  <w:style w:type="character" w:customStyle="1" w:styleId="af0">
    <w:name w:val="Схема документа Знак"/>
    <w:basedOn w:val="a2"/>
    <w:link w:val="af"/>
    <w:uiPriority w:val="99"/>
    <w:rsid w:val="004075C9"/>
    <w:rPr>
      <w:rFonts w:ascii="Tahoma" w:hAnsi="Tahoma" w:cs="Tahoma"/>
      <w:sz w:val="16"/>
      <w:szCs w:val="16"/>
    </w:rPr>
  </w:style>
  <w:style w:type="character" w:customStyle="1" w:styleId="10">
    <w:name w:val="Заголовок 1 Знак"/>
    <w:basedOn w:val="a2"/>
    <w:link w:val="1"/>
    <w:rsid w:val="0006063A"/>
    <w:rPr>
      <w:rFonts w:ascii="Cambria" w:eastAsia="Times New Roman" w:hAnsi="Cambria" w:cs="Times New Roman"/>
      <w:b/>
      <w:bCs/>
      <w:kern w:val="32"/>
      <w:sz w:val="32"/>
      <w:szCs w:val="32"/>
      <w:lang w:eastAsia="ru-RU"/>
    </w:rPr>
  </w:style>
  <w:style w:type="character" w:customStyle="1" w:styleId="20">
    <w:name w:val="Заголовок 2 Знак"/>
    <w:aliases w:val="Heading 2 Char Char Char Char Char Char Знак,ГЛАВА Знак,Знак2 Знак1"/>
    <w:basedOn w:val="a2"/>
    <w:link w:val="2"/>
    <w:rsid w:val="0006063A"/>
    <w:rPr>
      <w:rFonts w:ascii="Cambria" w:eastAsia="Times New Roman" w:hAnsi="Cambria" w:cs="Times New Roman"/>
      <w:b/>
      <w:bCs/>
      <w:i/>
      <w:iCs/>
      <w:sz w:val="28"/>
      <w:szCs w:val="28"/>
      <w:lang w:eastAsia="ru-RU"/>
    </w:rPr>
  </w:style>
  <w:style w:type="character" w:customStyle="1" w:styleId="30">
    <w:name w:val="Заголовок 3 Знак"/>
    <w:aliases w:val="Знак2 Знак Знак1,Заголовок 3 Знак1 Знак,Знак2 Знак Знак Знак"/>
    <w:basedOn w:val="a2"/>
    <w:link w:val="3"/>
    <w:rsid w:val="0006063A"/>
    <w:rPr>
      <w:rFonts w:ascii="Cambria" w:eastAsia="Times New Roman" w:hAnsi="Cambria" w:cs="Times New Roman"/>
      <w:b/>
      <w:bCs/>
      <w:sz w:val="26"/>
      <w:szCs w:val="26"/>
      <w:lang w:eastAsia="ru-RU"/>
    </w:rPr>
  </w:style>
  <w:style w:type="character" w:customStyle="1" w:styleId="40">
    <w:name w:val="Заголовок 4 Знак"/>
    <w:basedOn w:val="a2"/>
    <w:link w:val="4"/>
    <w:rsid w:val="0006063A"/>
    <w:rPr>
      <w:rFonts w:ascii="Calibri" w:eastAsia="Times New Roman" w:hAnsi="Calibri" w:cs="Times New Roman"/>
      <w:b/>
      <w:bCs/>
      <w:sz w:val="28"/>
      <w:szCs w:val="28"/>
      <w:lang w:eastAsia="ru-RU"/>
    </w:rPr>
  </w:style>
  <w:style w:type="character" w:customStyle="1" w:styleId="50">
    <w:name w:val="Заголовок 5 Знак"/>
    <w:basedOn w:val="a2"/>
    <w:link w:val="5"/>
    <w:rsid w:val="0006063A"/>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06063A"/>
    <w:rPr>
      <w:rFonts w:ascii="Calibri" w:eastAsia="Times New Roman" w:hAnsi="Calibri" w:cs="Times New Roman"/>
      <w:b/>
      <w:bCs/>
      <w:lang w:eastAsia="ru-RU"/>
    </w:rPr>
  </w:style>
  <w:style w:type="character" w:customStyle="1" w:styleId="70">
    <w:name w:val="Заголовок 7 Знак"/>
    <w:basedOn w:val="a2"/>
    <w:link w:val="7"/>
    <w:rsid w:val="0006063A"/>
    <w:rPr>
      <w:rFonts w:ascii="Calibri" w:eastAsia="Times New Roman" w:hAnsi="Calibri" w:cs="Times New Roman"/>
      <w:sz w:val="24"/>
      <w:szCs w:val="24"/>
      <w:lang w:eastAsia="ru-RU"/>
    </w:rPr>
  </w:style>
  <w:style w:type="character" w:customStyle="1" w:styleId="80">
    <w:name w:val="Заголовок 8 Знак"/>
    <w:basedOn w:val="a2"/>
    <w:link w:val="8"/>
    <w:rsid w:val="0006063A"/>
    <w:rPr>
      <w:rFonts w:ascii="Calibri" w:eastAsia="Times New Roman" w:hAnsi="Calibri" w:cs="Times New Roman"/>
      <w:i/>
      <w:iCs/>
      <w:sz w:val="24"/>
      <w:szCs w:val="24"/>
      <w:lang w:eastAsia="ru-RU"/>
    </w:rPr>
  </w:style>
  <w:style w:type="character" w:customStyle="1" w:styleId="90">
    <w:name w:val="Заголовок 9 Знак"/>
    <w:basedOn w:val="a2"/>
    <w:link w:val="9"/>
    <w:rsid w:val="0006063A"/>
    <w:rPr>
      <w:rFonts w:ascii="Cambria" w:eastAsia="Times New Roman" w:hAnsi="Cambria" w:cs="Arial"/>
      <w:lang w:eastAsia="ru-RU"/>
    </w:rPr>
  </w:style>
  <w:style w:type="paragraph" w:styleId="af1">
    <w:name w:val="No Spacing"/>
    <w:link w:val="af2"/>
    <w:qFormat/>
    <w:rsid w:val="0006063A"/>
    <w:pPr>
      <w:spacing w:after="0" w:line="240" w:lineRule="auto"/>
    </w:pPr>
    <w:rPr>
      <w:rFonts w:ascii="Calibri" w:eastAsia="Calibri" w:hAnsi="Calibri" w:cs="Times New Roman"/>
      <w:sz w:val="24"/>
      <w:szCs w:val="24"/>
    </w:rPr>
  </w:style>
  <w:style w:type="character" w:customStyle="1" w:styleId="af2">
    <w:name w:val="Без интервала Знак"/>
    <w:link w:val="af1"/>
    <w:locked/>
    <w:rsid w:val="0006063A"/>
    <w:rPr>
      <w:rFonts w:ascii="Calibri" w:eastAsia="Calibri" w:hAnsi="Calibri" w:cs="Times New Roman"/>
      <w:sz w:val="24"/>
      <w:szCs w:val="24"/>
    </w:rPr>
  </w:style>
  <w:style w:type="paragraph" w:customStyle="1" w:styleId="af3">
    <w:name w:val="список_цифры"/>
    <w:basedOn w:val="a1"/>
    <w:rsid w:val="0006063A"/>
    <w:pPr>
      <w:spacing w:after="0" w:line="240" w:lineRule="auto"/>
    </w:pPr>
    <w:rPr>
      <w:rFonts w:ascii="Calibri" w:eastAsia="Times New Roman" w:hAnsi="Calibri" w:cs="Times New Roman"/>
      <w:sz w:val="24"/>
      <w:szCs w:val="24"/>
      <w:lang w:eastAsia="ru-RU"/>
    </w:rPr>
  </w:style>
  <w:style w:type="paragraph" w:styleId="21">
    <w:name w:val="toc 2"/>
    <w:basedOn w:val="a1"/>
    <w:next w:val="a1"/>
    <w:autoRedefine/>
    <w:uiPriority w:val="99"/>
    <w:rsid w:val="0006063A"/>
    <w:pPr>
      <w:tabs>
        <w:tab w:val="left" w:pos="540"/>
        <w:tab w:val="right" w:leader="dot" w:pos="9720"/>
      </w:tabs>
      <w:spacing w:before="60" w:after="0" w:line="240" w:lineRule="auto"/>
      <w:ind w:left="142"/>
    </w:pPr>
    <w:rPr>
      <w:rFonts w:ascii="Times New Roman" w:eastAsia="Times New Roman" w:hAnsi="Times New Roman" w:cs="Arial"/>
      <w:b/>
      <w:smallCaps/>
      <w:noProof/>
      <w:sz w:val="24"/>
      <w:szCs w:val="24"/>
      <w:lang w:eastAsia="ru-RU"/>
    </w:rPr>
  </w:style>
  <w:style w:type="paragraph" w:customStyle="1" w:styleId="ConsCell">
    <w:name w:val="ConsCell"/>
    <w:rsid w:val="0006063A"/>
    <w:pPr>
      <w:widowControl w:val="0"/>
      <w:autoSpaceDE w:val="0"/>
      <w:autoSpaceDN w:val="0"/>
      <w:spacing w:after="0" w:line="240" w:lineRule="auto"/>
    </w:pPr>
    <w:rPr>
      <w:rFonts w:ascii="Arial" w:eastAsia="Times New Roman" w:hAnsi="Arial" w:cs="Times New Roman"/>
      <w:sz w:val="18"/>
      <w:lang w:eastAsia="ru-RU"/>
    </w:rPr>
  </w:style>
  <w:style w:type="paragraph" w:customStyle="1" w:styleId="ConsPlusNormal">
    <w:name w:val="ConsPlusNormal"/>
    <w:link w:val="ConsPlusNormal0"/>
    <w:rsid w:val="0006063A"/>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1Основной текст"/>
    <w:basedOn w:val="a1"/>
    <w:rsid w:val="0006063A"/>
    <w:pPr>
      <w:tabs>
        <w:tab w:val="left" w:pos="480"/>
      </w:tabs>
      <w:spacing w:after="0" w:line="360" w:lineRule="auto"/>
      <w:ind w:firstLine="720"/>
    </w:pPr>
    <w:rPr>
      <w:rFonts w:ascii="Calibri" w:eastAsia="Times New Roman" w:hAnsi="Calibri" w:cs="Arial"/>
      <w:bCs/>
      <w:sz w:val="24"/>
      <w:szCs w:val="24"/>
      <w:lang w:eastAsia="ru-RU"/>
    </w:rPr>
  </w:style>
  <w:style w:type="character" w:styleId="af4">
    <w:name w:val="footnote reference"/>
    <w:uiPriority w:val="99"/>
    <w:rsid w:val="0006063A"/>
    <w:rPr>
      <w:rFonts w:ascii="Arial" w:hAnsi="Arial" w:cs="Times New Roman"/>
      <w:sz w:val="18"/>
      <w:vertAlign w:val="superscript"/>
    </w:rPr>
  </w:style>
  <w:style w:type="paragraph" w:styleId="af5">
    <w:name w:val="Normal (Web)"/>
    <w:aliases w:val="Обычный (Web)"/>
    <w:basedOn w:val="a1"/>
    <w:rsid w:val="00060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а Знак"/>
    <w:link w:val="af7"/>
    <w:locked/>
    <w:rsid w:val="0006063A"/>
  </w:style>
  <w:style w:type="paragraph" w:customStyle="1" w:styleId="af7">
    <w:name w:val="Основа"/>
    <w:basedOn w:val="a1"/>
    <w:link w:val="af6"/>
    <w:rsid w:val="0006063A"/>
    <w:pPr>
      <w:spacing w:before="120" w:after="0" w:line="360" w:lineRule="auto"/>
      <w:ind w:firstLine="567"/>
    </w:pPr>
  </w:style>
  <w:style w:type="paragraph" w:customStyle="1" w:styleId="a">
    <w:name w:val="список_маркеры"/>
    <w:basedOn w:val="a1"/>
    <w:rsid w:val="0006063A"/>
    <w:pPr>
      <w:numPr>
        <w:numId w:val="4"/>
      </w:numPr>
      <w:spacing w:after="0" w:line="240" w:lineRule="auto"/>
    </w:pPr>
    <w:rPr>
      <w:rFonts w:ascii="Calibri" w:eastAsia="Times New Roman" w:hAnsi="Calibri" w:cs="Times New Roman"/>
      <w:sz w:val="24"/>
      <w:szCs w:val="24"/>
      <w:lang w:eastAsia="ru-RU"/>
    </w:rPr>
  </w:style>
  <w:style w:type="paragraph" w:styleId="af8">
    <w:name w:val="List Paragraph"/>
    <w:basedOn w:val="a1"/>
    <w:link w:val="af9"/>
    <w:qFormat/>
    <w:rsid w:val="0006063A"/>
    <w:pPr>
      <w:spacing w:after="0" w:line="240" w:lineRule="auto"/>
      <w:ind w:left="720"/>
      <w:contextualSpacing/>
    </w:pPr>
    <w:rPr>
      <w:rFonts w:ascii="Calibri" w:eastAsia="Times New Roman" w:hAnsi="Calibri" w:cs="Times New Roman"/>
      <w:sz w:val="20"/>
      <w:szCs w:val="20"/>
      <w:lang w:eastAsia="ru-RU"/>
    </w:rPr>
  </w:style>
  <w:style w:type="character" w:customStyle="1" w:styleId="af9">
    <w:name w:val="Абзац списка Знак"/>
    <w:link w:val="af8"/>
    <w:uiPriority w:val="99"/>
    <w:locked/>
    <w:rsid w:val="0006063A"/>
    <w:rPr>
      <w:rFonts w:ascii="Calibri" w:eastAsia="Times New Roman" w:hAnsi="Calibri" w:cs="Times New Roman"/>
      <w:sz w:val="20"/>
      <w:szCs w:val="20"/>
      <w:lang w:eastAsia="ru-RU"/>
    </w:rPr>
  </w:style>
  <w:style w:type="paragraph" w:styleId="afa">
    <w:name w:val="Body Text Indent"/>
    <w:basedOn w:val="a1"/>
    <w:link w:val="afb"/>
    <w:rsid w:val="0006063A"/>
    <w:pPr>
      <w:spacing w:after="0" w:line="240" w:lineRule="auto"/>
      <w:ind w:left="1440"/>
    </w:pPr>
    <w:rPr>
      <w:rFonts w:ascii="Calibri" w:eastAsia="Times New Roman" w:hAnsi="Calibri" w:cs="Times New Roman"/>
      <w:sz w:val="24"/>
      <w:szCs w:val="24"/>
      <w:lang w:eastAsia="ru-RU"/>
    </w:rPr>
  </w:style>
  <w:style w:type="character" w:customStyle="1" w:styleId="afb">
    <w:name w:val="Основной текст с отступом Знак"/>
    <w:basedOn w:val="a2"/>
    <w:link w:val="afa"/>
    <w:rsid w:val="0006063A"/>
    <w:rPr>
      <w:rFonts w:ascii="Calibri" w:eastAsia="Times New Roman" w:hAnsi="Calibri" w:cs="Times New Roman"/>
      <w:sz w:val="24"/>
      <w:szCs w:val="24"/>
      <w:lang w:eastAsia="ru-RU"/>
    </w:rPr>
  </w:style>
  <w:style w:type="paragraph" w:styleId="31">
    <w:name w:val="Body Text Indent 3"/>
    <w:basedOn w:val="a1"/>
    <w:link w:val="32"/>
    <w:rsid w:val="0006063A"/>
    <w:pPr>
      <w:spacing w:before="100" w:after="100"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2"/>
    <w:link w:val="31"/>
    <w:rsid w:val="0006063A"/>
    <w:rPr>
      <w:rFonts w:ascii="Times New Roman" w:eastAsia="Times New Roman" w:hAnsi="Times New Roman" w:cs="Times New Roman"/>
      <w:sz w:val="24"/>
      <w:szCs w:val="24"/>
      <w:lang w:eastAsia="ru-RU"/>
    </w:rPr>
  </w:style>
  <w:style w:type="paragraph" w:customStyle="1" w:styleId="afc">
    <w:name w:val="таблица_название"/>
    <w:basedOn w:val="a1"/>
    <w:rsid w:val="0006063A"/>
    <w:pPr>
      <w:spacing w:after="0" w:line="360" w:lineRule="auto"/>
      <w:jc w:val="right"/>
    </w:pPr>
    <w:rPr>
      <w:rFonts w:ascii="Calibri" w:eastAsia="Times New Roman" w:hAnsi="Calibri" w:cs="Times New Roman"/>
      <w:sz w:val="24"/>
      <w:szCs w:val="24"/>
      <w:lang w:eastAsia="ru-RU"/>
    </w:rPr>
  </w:style>
  <w:style w:type="paragraph" w:customStyle="1" w:styleId="afd">
    <w:name w:val="таблица_текст"/>
    <w:basedOn w:val="a1"/>
    <w:rsid w:val="0006063A"/>
    <w:pPr>
      <w:snapToGrid w:val="0"/>
      <w:spacing w:after="0" w:line="240" w:lineRule="auto"/>
      <w:ind w:left="80"/>
    </w:pPr>
    <w:rPr>
      <w:rFonts w:ascii="Calibri" w:eastAsia="Times New Roman" w:hAnsi="Calibri" w:cs="Times New Roman"/>
      <w:sz w:val="18"/>
      <w:szCs w:val="24"/>
      <w:lang w:eastAsia="ru-RU"/>
    </w:rPr>
  </w:style>
  <w:style w:type="paragraph" w:customStyle="1" w:styleId="afe">
    <w:name w:val="таблица_числа"/>
    <w:basedOn w:val="afd"/>
    <w:rsid w:val="0006063A"/>
    <w:pPr>
      <w:tabs>
        <w:tab w:val="right" w:pos="82"/>
      </w:tabs>
      <w:ind w:right="65"/>
      <w:jc w:val="right"/>
    </w:pPr>
  </w:style>
  <w:style w:type="paragraph" w:styleId="aff">
    <w:name w:val="Body Text"/>
    <w:basedOn w:val="a1"/>
    <w:link w:val="aff0"/>
    <w:rsid w:val="0006063A"/>
    <w:pPr>
      <w:spacing w:after="120" w:line="240" w:lineRule="auto"/>
    </w:pPr>
    <w:rPr>
      <w:rFonts w:ascii="Calibri" w:eastAsia="Times New Roman" w:hAnsi="Calibri" w:cs="Times New Roman"/>
      <w:sz w:val="24"/>
      <w:szCs w:val="24"/>
      <w:lang w:eastAsia="ru-RU"/>
    </w:rPr>
  </w:style>
  <w:style w:type="character" w:customStyle="1" w:styleId="aff0">
    <w:name w:val="Основной текст Знак"/>
    <w:basedOn w:val="a2"/>
    <w:link w:val="aff"/>
    <w:rsid w:val="0006063A"/>
    <w:rPr>
      <w:rFonts w:ascii="Calibri" w:eastAsia="Times New Roman" w:hAnsi="Calibri" w:cs="Times New Roman"/>
      <w:sz w:val="24"/>
      <w:szCs w:val="24"/>
      <w:lang w:eastAsia="ru-RU"/>
    </w:rPr>
  </w:style>
  <w:style w:type="character" w:customStyle="1" w:styleId="12">
    <w:name w:val="Верхний колонтитул Знак1"/>
    <w:basedOn w:val="a2"/>
    <w:rsid w:val="0006063A"/>
  </w:style>
  <w:style w:type="character" w:customStyle="1" w:styleId="HeaderChar1">
    <w:name w:val="Header Char1"/>
    <w:aliases w:val="ВерхКолонтитул Char1"/>
    <w:uiPriority w:val="99"/>
    <w:semiHidden/>
    <w:rsid w:val="0006063A"/>
    <w:rPr>
      <w:sz w:val="24"/>
      <w:szCs w:val="24"/>
      <w:lang w:eastAsia="en-US"/>
    </w:rPr>
  </w:style>
  <w:style w:type="paragraph" w:styleId="33">
    <w:name w:val="Body Text 3"/>
    <w:basedOn w:val="a1"/>
    <w:link w:val="34"/>
    <w:rsid w:val="0006063A"/>
    <w:pPr>
      <w:spacing w:after="120" w:line="240" w:lineRule="auto"/>
    </w:pPr>
    <w:rPr>
      <w:rFonts w:ascii="Calibri" w:eastAsia="Times New Roman" w:hAnsi="Calibri" w:cs="Times New Roman"/>
      <w:sz w:val="16"/>
      <w:szCs w:val="16"/>
      <w:lang w:eastAsia="ru-RU"/>
    </w:rPr>
  </w:style>
  <w:style w:type="character" w:customStyle="1" w:styleId="34">
    <w:name w:val="Основной текст 3 Знак"/>
    <w:basedOn w:val="a2"/>
    <w:link w:val="33"/>
    <w:rsid w:val="0006063A"/>
    <w:rPr>
      <w:rFonts w:ascii="Calibri" w:eastAsia="Times New Roman" w:hAnsi="Calibri" w:cs="Times New Roman"/>
      <w:sz w:val="16"/>
      <w:szCs w:val="16"/>
      <w:lang w:eastAsia="ru-RU"/>
    </w:rPr>
  </w:style>
  <w:style w:type="paragraph" w:customStyle="1" w:styleId="aff1">
    <w:name w:val="Знак Знак Знак Знак"/>
    <w:basedOn w:val="a1"/>
    <w:rsid w:val="0006063A"/>
    <w:pPr>
      <w:widowControl w:val="0"/>
      <w:adjustRightInd w:val="0"/>
      <w:spacing w:line="240" w:lineRule="exact"/>
      <w:jc w:val="right"/>
    </w:pPr>
    <w:rPr>
      <w:rFonts w:ascii="Times New Roman" w:eastAsia="Times New Roman" w:hAnsi="Times New Roman" w:cs="Times New Roman"/>
      <w:sz w:val="24"/>
      <w:szCs w:val="24"/>
      <w:lang w:val="en-GB"/>
    </w:rPr>
  </w:style>
  <w:style w:type="character" w:styleId="aff2">
    <w:name w:val="page number"/>
    <w:rsid w:val="0006063A"/>
    <w:rPr>
      <w:rFonts w:cs="Times New Roman"/>
    </w:rPr>
  </w:style>
  <w:style w:type="paragraph" w:styleId="aff3">
    <w:name w:val="Title"/>
    <w:basedOn w:val="a1"/>
    <w:next w:val="a1"/>
    <w:link w:val="aff4"/>
    <w:qFormat/>
    <w:rsid w:val="0006063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4">
    <w:name w:val="Название Знак"/>
    <w:basedOn w:val="a2"/>
    <w:link w:val="aff3"/>
    <w:rsid w:val="0006063A"/>
    <w:rPr>
      <w:rFonts w:ascii="Cambria" w:eastAsia="Times New Roman" w:hAnsi="Cambria" w:cs="Times New Roman"/>
      <w:b/>
      <w:bCs/>
      <w:kern w:val="28"/>
      <w:sz w:val="32"/>
      <w:szCs w:val="32"/>
      <w:lang w:eastAsia="ru-RU"/>
    </w:rPr>
  </w:style>
  <w:style w:type="paragraph" w:styleId="22">
    <w:name w:val="Body Text Indent 2"/>
    <w:aliases w:val="Основной для текста,Знак1 Знак1,Основной текст с отступом 2 Знак Знак,Знак1 Знак Знак,Знак1 Знак Знак1"/>
    <w:basedOn w:val="a1"/>
    <w:link w:val="23"/>
    <w:rsid w:val="0006063A"/>
    <w:pPr>
      <w:spacing w:after="120" w:line="480" w:lineRule="auto"/>
      <w:ind w:left="283"/>
    </w:pPr>
    <w:rPr>
      <w:rFonts w:ascii="Calibri" w:eastAsia="Times New Roman" w:hAnsi="Calibri" w:cs="Times New Roman"/>
      <w:sz w:val="24"/>
      <w:szCs w:val="24"/>
      <w:lang w:eastAsia="ru-RU"/>
    </w:rPr>
  </w:style>
  <w:style w:type="character" w:customStyle="1" w:styleId="23">
    <w:name w:val="Основной текст с отступом 2 Знак"/>
    <w:aliases w:val="Основной для текста Знак,Знак1 Знак1 Знак,Основной текст с отступом 2 Знак Знак Знак,Знак1 Знак Знак Знак3,Знак1 Знак Знак1 Знак"/>
    <w:basedOn w:val="a2"/>
    <w:link w:val="22"/>
    <w:rsid w:val="0006063A"/>
    <w:rPr>
      <w:rFonts w:ascii="Calibri" w:eastAsia="Times New Roman" w:hAnsi="Calibri" w:cs="Times New Roman"/>
      <w:sz w:val="24"/>
      <w:szCs w:val="24"/>
      <w:lang w:eastAsia="ru-RU"/>
    </w:rPr>
  </w:style>
  <w:style w:type="paragraph" w:customStyle="1" w:styleId="a0">
    <w:name w:val="список_маркеры точки"/>
    <w:basedOn w:val="a1"/>
    <w:rsid w:val="0006063A"/>
    <w:pPr>
      <w:numPr>
        <w:ilvl w:val="1"/>
        <w:numId w:val="5"/>
      </w:numPr>
      <w:spacing w:after="0" w:line="240" w:lineRule="auto"/>
    </w:pPr>
    <w:rPr>
      <w:rFonts w:ascii="Calibri" w:eastAsia="Times New Roman" w:hAnsi="Calibri" w:cs="Times New Roman"/>
      <w:sz w:val="24"/>
      <w:szCs w:val="24"/>
      <w:lang w:eastAsia="ru-RU"/>
    </w:rPr>
  </w:style>
  <w:style w:type="paragraph" w:customStyle="1" w:styleId="aff5">
    <w:name w:val="наименование столбца"/>
    <w:basedOn w:val="a1"/>
    <w:rsid w:val="0006063A"/>
    <w:pPr>
      <w:overflowPunct w:val="0"/>
      <w:autoSpaceDE w:val="0"/>
      <w:autoSpaceDN w:val="0"/>
      <w:adjustRightInd w:val="0"/>
      <w:spacing w:after="0" w:line="240" w:lineRule="atLeast"/>
      <w:textAlignment w:val="baseline"/>
    </w:pPr>
    <w:rPr>
      <w:rFonts w:ascii="Times New Roman" w:eastAsia="Times New Roman" w:hAnsi="Times New Roman" w:cs="Times New Roman"/>
      <w:sz w:val="28"/>
      <w:szCs w:val="24"/>
      <w:lang w:eastAsia="ru-RU"/>
    </w:rPr>
  </w:style>
  <w:style w:type="paragraph" w:customStyle="1" w:styleId="125">
    <w:name w:val="Стиль Первая строка:  125 см"/>
    <w:basedOn w:val="a1"/>
    <w:rsid w:val="0006063A"/>
    <w:pPr>
      <w:spacing w:after="0" w:line="240" w:lineRule="auto"/>
    </w:pPr>
    <w:rPr>
      <w:rFonts w:ascii="Times New Roman" w:eastAsia="Times New Roman" w:hAnsi="Times New Roman" w:cs="Times New Roman"/>
      <w:sz w:val="28"/>
      <w:szCs w:val="24"/>
      <w:lang w:eastAsia="ru-RU"/>
    </w:rPr>
  </w:style>
  <w:style w:type="paragraph" w:customStyle="1" w:styleId="210">
    <w:name w:val="Основной текст 21"/>
    <w:basedOn w:val="a1"/>
    <w:uiPriority w:val="99"/>
    <w:rsid w:val="0006063A"/>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06063A"/>
    <w:pPr>
      <w:spacing w:after="0" w:line="240" w:lineRule="auto"/>
      <w:ind w:firstLine="720"/>
    </w:pPr>
    <w:rPr>
      <w:rFonts w:ascii="Times New Roman" w:eastAsia="Times New Roman" w:hAnsi="Times New Roman" w:cs="Times New Roman"/>
      <w:sz w:val="24"/>
      <w:szCs w:val="24"/>
      <w:lang w:eastAsia="ru-RU"/>
    </w:rPr>
  </w:style>
  <w:style w:type="paragraph" w:customStyle="1" w:styleId="41">
    <w:name w:val="Знак4"/>
    <w:basedOn w:val="a1"/>
    <w:rsid w:val="0006063A"/>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ConsPlusNonformat">
    <w:name w:val="ConsPlusNonformat"/>
    <w:rsid w:val="0006063A"/>
    <w:pPr>
      <w:widowControl w:val="0"/>
      <w:autoSpaceDE w:val="0"/>
      <w:autoSpaceDN w:val="0"/>
      <w:adjustRightInd w:val="0"/>
      <w:spacing w:after="0" w:line="240" w:lineRule="auto"/>
    </w:pPr>
    <w:rPr>
      <w:rFonts w:ascii="Courier New" w:eastAsia="Times New Roman" w:hAnsi="Courier New" w:cs="Courier New"/>
      <w:lang w:eastAsia="ru-RU"/>
    </w:rPr>
  </w:style>
  <w:style w:type="character" w:styleId="aff6">
    <w:name w:val="Hyperlink"/>
    <w:rsid w:val="0006063A"/>
    <w:rPr>
      <w:rFonts w:cs="Times New Roman"/>
      <w:color w:val="0066CC"/>
      <w:u w:val="none"/>
      <w:effect w:val="none"/>
    </w:rPr>
  </w:style>
  <w:style w:type="character" w:customStyle="1" w:styleId="StrongEmphasis">
    <w:name w:val="Strong Emphasis"/>
    <w:rsid w:val="0006063A"/>
    <w:rPr>
      <w:b/>
    </w:rPr>
  </w:style>
  <w:style w:type="paragraph" w:customStyle="1" w:styleId="Report">
    <w:name w:val="Report"/>
    <w:basedOn w:val="a1"/>
    <w:rsid w:val="0006063A"/>
    <w:pPr>
      <w:spacing w:after="0" w:line="360" w:lineRule="auto"/>
      <w:ind w:firstLine="567"/>
    </w:pPr>
    <w:rPr>
      <w:rFonts w:ascii="Times New Roman" w:eastAsia="Times New Roman" w:hAnsi="Times New Roman" w:cs="Times New Roman"/>
      <w:sz w:val="24"/>
      <w:szCs w:val="24"/>
      <w:lang w:eastAsia="ru-RU"/>
    </w:rPr>
  </w:style>
  <w:style w:type="paragraph" w:styleId="aff7">
    <w:name w:val="caption"/>
    <w:aliases w:val="Знак,Знак1, Знак, Знак1"/>
    <w:basedOn w:val="a1"/>
    <w:next w:val="a1"/>
    <w:link w:val="aff8"/>
    <w:qFormat/>
    <w:rsid w:val="0006063A"/>
    <w:pPr>
      <w:spacing w:after="0" w:line="240" w:lineRule="auto"/>
    </w:pPr>
    <w:rPr>
      <w:rFonts w:ascii="Times New Roman" w:eastAsia="Times New Roman" w:hAnsi="Times New Roman" w:cs="Times New Roman"/>
      <w:b/>
      <w:bCs/>
      <w:sz w:val="20"/>
      <w:szCs w:val="20"/>
      <w:lang w:eastAsia="ru-RU"/>
    </w:rPr>
  </w:style>
  <w:style w:type="character" w:customStyle="1" w:styleId="aff8">
    <w:name w:val="Название объекта Знак"/>
    <w:aliases w:val="Знак Знак,Знак1 Знак, Знак Знак, Знак1 Знак"/>
    <w:link w:val="aff7"/>
    <w:locked/>
    <w:rsid w:val="0006063A"/>
    <w:rPr>
      <w:rFonts w:ascii="Times New Roman" w:eastAsia="Times New Roman" w:hAnsi="Times New Roman" w:cs="Times New Roman"/>
      <w:b/>
      <w:bCs/>
      <w:sz w:val="20"/>
      <w:szCs w:val="20"/>
      <w:lang w:eastAsia="ru-RU"/>
    </w:rPr>
  </w:style>
  <w:style w:type="paragraph" w:customStyle="1" w:styleId="35">
    <w:name w:val="Абзац списка3"/>
    <w:basedOn w:val="a1"/>
    <w:uiPriority w:val="99"/>
    <w:rsid w:val="0006063A"/>
    <w:pPr>
      <w:spacing w:after="200" w:line="276" w:lineRule="auto"/>
      <w:ind w:left="720"/>
      <w:contextualSpacing/>
    </w:pPr>
    <w:rPr>
      <w:rFonts w:ascii="Calibri" w:eastAsia="Calibri" w:hAnsi="Calibri" w:cs="Times New Roman"/>
    </w:rPr>
  </w:style>
  <w:style w:type="paragraph" w:styleId="aff9">
    <w:name w:val="Subtitle"/>
    <w:basedOn w:val="a1"/>
    <w:next w:val="a1"/>
    <w:link w:val="affa"/>
    <w:qFormat/>
    <w:rsid w:val="0006063A"/>
    <w:pPr>
      <w:spacing w:after="60" w:line="240" w:lineRule="auto"/>
      <w:jc w:val="center"/>
      <w:outlineLvl w:val="1"/>
    </w:pPr>
    <w:rPr>
      <w:rFonts w:ascii="Cambria" w:eastAsia="Times New Roman" w:hAnsi="Cambria" w:cs="Times New Roman"/>
      <w:sz w:val="24"/>
      <w:szCs w:val="24"/>
      <w:lang w:eastAsia="ru-RU"/>
    </w:rPr>
  </w:style>
  <w:style w:type="character" w:customStyle="1" w:styleId="affa">
    <w:name w:val="Подзаголовок Знак"/>
    <w:basedOn w:val="a2"/>
    <w:link w:val="aff9"/>
    <w:rsid w:val="0006063A"/>
    <w:rPr>
      <w:rFonts w:ascii="Cambria" w:eastAsia="Times New Roman" w:hAnsi="Cambria" w:cs="Times New Roman"/>
      <w:sz w:val="24"/>
      <w:szCs w:val="24"/>
      <w:lang w:eastAsia="ru-RU"/>
    </w:rPr>
  </w:style>
  <w:style w:type="character" w:styleId="affb">
    <w:name w:val="Strong"/>
    <w:qFormat/>
    <w:rsid w:val="0006063A"/>
    <w:rPr>
      <w:rFonts w:cs="Times New Roman"/>
      <w:b/>
    </w:rPr>
  </w:style>
  <w:style w:type="character" w:styleId="affc">
    <w:name w:val="Emphasis"/>
    <w:uiPriority w:val="99"/>
    <w:qFormat/>
    <w:rsid w:val="0006063A"/>
    <w:rPr>
      <w:rFonts w:ascii="Calibri" w:hAnsi="Calibri" w:cs="Times New Roman"/>
      <w:b/>
      <w:i/>
    </w:rPr>
  </w:style>
  <w:style w:type="paragraph" w:styleId="24">
    <w:name w:val="Quote"/>
    <w:basedOn w:val="a1"/>
    <w:next w:val="a1"/>
    <w:link w:val="25"/>
    <w:uiPriority w:val="29"/>
    <w:qFormat/>
    <w:rsid w:val="0006063A"/>
    <w:pPr>
      <w:spacing w:after="0" w:line="240" w:lineRule="auto"/>
    </w:pPr>
    <w:rPr>
      <w:rFonts w:ascii="Calibri" w:eastAsia="Times New Roman" w:hAnsi="Calibri" w:cs="Times New Roman"/>
      <w:i/>
      <w:sz w:val="24"/>
      <w:szCs w:val="24"/>
      <w:lang w:eastAsia="ru-RU"/>
    </w:rPr>
  </w:style>
  <w:style w:type="character" w:customStyle="1" w:styleId="25">
    <w:name w:val="Цитата 2 Знак"/>
    <w:basedOn w:val="a2"/>
    <w:link w:val="24"/>
    <w:uiPriority w:val="29"/>
    <w:rsid w:val="0006063A"/>
    <w:rPr>
      <w:rFonts w:ascii="Calibri" w:eastAsia="Times New Roman" w:hAnsi="Calibri" w:cs="Times New Roman"/>
      <w:i/>
      <w:sz w:val="24"/>
      <w:szCs w:val="24"/>
      <w:lang w:eastAsia="ru-RU"/>
    </w:rPr>
  </w:style>
  <w:style w:type="paragraph" w:styleId="affd">
    <w:name w:val="Intense Quote"/>
    <w:basedOn w:val="a1"/>
    <w:next w:val="a1"/>
    <w:link w:val="affe"/>
    <w:uiPriority w:val="30"/>
    <w:qFormat/>
    <w:rsid w:val="0006063A"/>
    <w:pPr>
      <w:spacing w:after="0" w:line="240" w:lineRule="auto"/>
      <w:ind w:left="720" w:right="720"/>
    </w:pPr>
    <w:rPr>
      <w:rFonts w:ascii="Calibri" w:eastAsia="Times New Roman" w:hAnsi="Calibri" w:cs="Times New Roman"/>
      <w:b/>
      <w:i/>
      <w:sz w:val="24"/>
      <w:lang w:eastAsia="ru-RU"/>
    </w:rPr>
  </w:style>
  <w:style w:type="character" w:customStyle="1" w:styleId="affe">
    <w:name w:val="Выделенная цитата Знак"/>
    <w:basedOn w:val="a2"/>
    <w:link w:val="affd"/>
    <w:uiPriority w:val="30"/>
    <w:rsid w:val="0006063A"/>
    <w:rPr>
      <w:rFonts w:ascii="Calibri" w:eastAsia="Times New Roman" w:hAnsi="Calibri" w:cs="Times New Roman"/>
      <w:b/>
      <w:i/>
      <w:sz w:val="24"/>
      <w:lang w:eastAsia="ru-RU"/>
    </w:rPr>
  </w:style>
  <w:style w:type="character" w:styleId="afff">
    <w:name w:val="Subtle Emphasis"/>
    <w:uiPriority w:val="19"/>
    <w:qFormat/>
    <w:rsid w:val="0006063A"/>
    <w:rPr>
      <w:i/>
      <w:color w:val="5A5A5A"/>
    </w:rPr>
  </w:style>
  <w:style w:type="character" w:styleId="afff0">
    <w:name w:val="Intense Emphasis"/>
    <w:uiPriority w:val="21"/>
    <w:qFormat/>
    <w:rsid w:val="0006063A"/>
    <w:rPr>
      <w:b/>
      <w:i/>
      <w:sz w:val="24"/>
      <w:u w:val="single"/>
    </w:rPr>
  </w:style>
  <w:style w:type="character" w:styleId="afff1">
    <w:name w:val="Subtle Reference"/>
    <w:uiPriority w:val="31"/>
    <w:qFormat/>
    <w:rsid w:val="0006063A"/>
    <w:rPr>
      <w:sz w:val="24"/>
      <w:u w:val="single"/>
    </w:rPr>
  </w:style>
  <w:style w:type="character" w:styleId="afff2">
    <w:name w:val="Intense Reference"/>
    <w:uiPriority w:val="32"/>
    <w:qFormat/>
    <w:rsid w:val="0006063A"/>
    <w:rPr>
      <w:b/>
      <w:sz w:val="24"/>
      <w:u w:val="single"/>
    </w:rPr>
  </w:style>
  <w:style w:type="character" w:styleId="afff3">
    <w:name w:val="Book Title"/>
    <w:uiPriority w:val="33"/>
    <w:qFormat/>
    <w:rsid w:val="0006063A"/>
    <w:rPr>
      <w:rFonts w:ascii="Cambria" w:hAnsi="Cambria"/>
      <w:b/>
      <w:i/>
      <w:sz w:val="24"/>
    </w:rPr>
  </w:style>
  <w:style w:type="character" w:customStyle="1" w:styleId="WW8Num1z0">
    <w:name w:val="WW8Num1z0"/>
    <w:uiPriority w:val="99"/>
    <w:rsid w:val="0006063A"/>
  </w:style>
  <w:style w:type="character" w:customStyle="1" w:styleId="WW8Num1z1">
    <w:name w:val="WW8Num1z1"/>
    <w:rsid w:val="0006063A"/>
  </w:style>
  <w:style w:type="character" w:customStyle="1" w:styleId="WW8Num1z2">
    <w:name w:val="WW8Num1z2"/>
    <w:rsid w:val="0006063A"/>
  </w:style>
  <w:style w:type="character" w:customStyle="1" w:styleId="WW8Num1z3">
    <w:name w:val="WW8Num1z3"/>
    <w:rsid w:val="0006063A"/>
  </w:style>
  <w:style w:type="character" w:customStyle="1" w:styleId="WW8Num1z4">
    <w:name w:val="WW8Num1z4"/>
    <w:rsid w:val="0006063A"/>
  </w:style>
  <w:style w:type="character" w:customStyle="1" w:styleId="WW8Num1z5">
    <w:name w:val="WW8Num1z5"/>
    <w:rsid w:val="0006063A"/>
  </w:style>
  <w:style w:type="character" w:customStyle="1" w:styleId="WW8Num1z6">
    <w:name w:val="WW8Num1z6"/>
    <w:rsid w:val="0006063A"/>
  </w:style>
  <w:style w:type="character" w:customStyle="1" w:styleId="WW8Num1z7">
    <w:name w:val="WW8Num1z7"/>
    <w:rsid w:val="0006063A"/>
  </w:style>
  <w:style w:type="character" w:customStyle="1" w:styleId="WW8Num1z8">
    <w:name w:val="WW8Num1z8"/>
    <w:rsid w:val="0006063A"/>
  </w:style>
  <w:style w:type="character" w:customStyle="1" w:styleId="WW8Num2z0">
    <w:name w:val="WW8Num2z0"/>
    <w:uiPriority w:val="99"/>
    <w:rsid w:val="0006063A"/>
    <w:rPr>
      <w:rFonts w:ascii="Symbol" w:hAnsi="Symbol"/>
      <w:color w:val="auto"/>
      <w:sz w:val="16"/>
    </w:rPr>
  </w:style>
  <w:style w:type="character" w:customStyle="1" w:styleId="WW8Num3z0">
    <w:name w:val="WW8Num3z0"/>
    <w:rsid w:val="0006063A"/>
    <w:rPr>
      <w:sz w:val="24"/>
    </w:rPr>
  </w:style>
  <w:style w:type="character" w:customStyle="1" w:styleId="WW8Num4z0">
    <w:name w:val="WW8Num4z0"/>
    <w:rsid w:val="0006063A"/>
  </w:style>
  <w:style w:type="character" w:customStyle="1" w:styleId="WW8Num5z0">
    <w:name w:val="WW8Num5z0"/>
    <w:rsid w:val="0006063A"/>
  </w:style>
  <w:style w:type="character" w:customStyle="1" w:styleId="WW8Num6z0">
    <w:name w:val="WW8Num6z0"/>
    <w:rsid w:val="0006063A"/>
    <w:rPr>
      <w:sz w:val="28"/>
    </w:rPr>
  </w:style>
  <w:style w:type="character" w:customStyle="1" w:styleId="WW8Num7z0">
    <w:name w:val="WW8Num7z0"/>
    <w:uiPriority w:val="99"/>
    <w:rsid w:val="0006063A"/>
    <w:rPr>
      <w:rFonts w:ascii="Times New Roman" w:hAnsi="Times New Roman"/>
      <w:sz w:val="24"/>
    </w:rPr>
  </w:style>
  <w:style w:type="character" w:customStyle="1" w:styleId="WW8Num8z0">
    <w:name w:val="WW8Num8z0"/>
    <w:rsid w:val="0006063A"/>
  </w:style>
  <w:style w:type="character" w:customStyle="1" w:styleId="WW8Num8z1">
    <w:name w:val="WW8Num8z1"/>
    <w:rsid w:val="0006063A"/>
    <w:rPr>
      <w:rFonts w:ascii="Times New Roman" w:hAnsi="Times New Roman"/>
      <w:sz w:val="24"/>
      <w:shd w:val="clear" w:color="auto" w:fill="FF6600"/>
    </w:rPr>
  </w:style>
  <w:style w:type="character" w:customStyle="1" w:styleId="WW8Num8z2">
    <w:name w:val="WW8Num8z2"/>
    <w:rsid w:val="0006063A"/>
  </w:style>
  <w:style w:type="character" w:customStyle="1" w:styleId="WW8Num8z3">
    <w:name w:val="WW8Num8z3"/>
    <w:rsid w:val="0006063A"/>
  </w:style>
  <w:style w:type="character" w:customStyle="1" w:styleId="WW8Num8z4">
    <w:name w:val="WW8Num8z4"/>
    <w:rsid w:val="0006063A"/>
  </w:style>
  <w:style w:type="character" w:customStyle="1" w:styleId="WW8Num8z5">
    <w:name w:val="WW8Num8z5"/>
    <w:rsid w:val="0006063A"/>
  </w:style>
  <w:style w:type="character" w:customStyle="1" w:styleId="WW8Num8z6">
    <w:name w:val="WW8Num8z6"/>
    <w:rsid w:val="0006063A"/>
  </w:style>
  <w:style w:type="character" w:customStyle="1" w:styleId="WW8Num8z7">
    <w:name w:val="WW8Num8z7"/>
    <w:rsid w:val="0006063A"/>
  </w:style>
  <w:style w:type="character" w:customStyle="1" w:styleId="WW8Num8z8">
    <w:name w:val="WW8Num8z8"/>
    <w:rsid w:val="0006063A"/>
  </w:style>
  <w:style w:type="character" w:customStyle="1" w:styleId="WW8Num9z0">
    <w:name w:val="WW8Num9z0"/>
    <w:uiPriority w:val="99"/>
    <w:rsid w:val="0006063A"/>
  </w:style>
  <w:style w:type="character" w:customStyle="1" w:styleId="WW8Num9z1">
    <w:name w:val="WW8Num9z1"/>
    <w:rsid w:val="0006063A"/>
  </w:style>
  <w:style w:type="character" w:customStyle="1" w:styleId="WW8Num9z2">
    <w:name w:val="WW8Num9z2"/>
    <w:rsid w:val="0006063A"/>
  </w:style>
  <w:style w:type="character" w:customStyle="1" w:styleId="WW8Num9z3">
    <w:name w:val="WW8Num9z3"/>
    <w:rsid w:val="0006063A"/>
  </w:style>
  <w:style w:type="character" w:customStyle="1" w:styleId="WW8Num9z4">
    <w:name w:val="WW8Num9z4"/>
    <w:rsid w:val="0006063A"/>
  </w:style>
  <w:style w:type="character" w:customStyle="1" w:styleId="WW8Num9z5">
    <w:name w:val="WW8Num9z5"/>
    <w:rsid w:val="0006063A"/>
  </w:style>
  <w:style w:type="character" w:customStyle="1" w:styleId="WW8Num9z6">
    <w:name w:val="WW8Num9z6"/>
    <w:rsid w:val="0006063A"/>
  </w:style>
  <w:style w:type="character" w:customStyle="1" w:styleId="WW8Num9z7">
    <w:name w:val="WW8Num9z7"/>
    <w:rsid w:val="0006063A"/>
  </w:style>
  <w:style w:type="character" w:customStyle="1" w:styleId="WW8Num9z8">
    <w:name w:val="WW8Num9z8"/>
    <w:rsid w:val="0006063A"/>
  </w:style>
  <w:style w:type="character" w:customStyle="1" w:styleId="26">
    <w:name w:val="Основной шрифт абзаца2"/>
    <w:rsid w:val="0006063A"/>
  </w:style>
  <w:style w:type="character" w:customStyle="1" w:styleId="WW8Num3z1">
    <w:name w:val="WW8Num3z1"/>
    <w:rsid w:val="0006063A"/>
  </w:style>
  <w:style w:type="character" w:customStyle="1" w:styleId="WW8Num3z2">
    <w:name w:val="WW8Num3z2"/>
    <w:rsid w:val="0006063A"/>
  </w:style>
  <w:style w:type="character" w:customStyle="1" w:styleId="WW8Num3z3">
    <w:name w:val="WW8Num3z3"/>
    <w:rsid w:val="0006063A"/>
  </w:style>
  <w:style w:type="character" w:customStyle="1" w:styleId="WW8Num3z4">
    <w:name w:val="WW8Num3z4"/>
    <w:rsid w:val="0006063A"/>
  </w:style>
  <w:style w:type="character" w:customStyle="1" w:styleId="WW8Num3z5">
    <w:name w:val="WW8Num3z5"/>
    <w:rsid w:val="0006063A"/>
  </w:style>
  <w:style w:type="character" w:customStyle="1" w:styleId="WW8Num3z6">
    <w:name w:val="WW8Num3z6"/>
    <w:rsid w:val="0006063A"/>
  </w:style>
  <w:style w:type="character" w:customStyle="1" w:styleId="WW8Num3z7">
    <w:name w:val="WW8Num3z7"/>
    <w:rsid w:val="0006063A"/>
  </w:style>
  <w:style w:type="character" w:customStyle="1" w:styleId="WW8Num3z8">
    <w:name w:val="WW8Num3z8"/>
    <w:rsid w:val="0006063A"/>
  </w:style>
  <w:style w:type="character" w:customStyle="1" w:styleId="WW8Num4z1">
    <w:name w:val="WW8Num4z1"/>
    <w:rsid w:val="0006063A"/>
  </w:style>
  <w:style w:type="character" w:customStyle="1" w:styleId="WW8Num4z2">
    <w:name w:val="WW8Num4z2"/>
    <w:rsid w:val="0006063A"/>
  </w:style>
  <w:style w:type="character" w:customStyle="1" w:styleId="WW8Num4z3">
    <w:name w:val="WW8Num4z3"/>
    <w:rsid w:val="0006063A"/>
  </w:style>
  <w:style w:type="character" w:customStyle="1" w:styleId="WW8Num4z4">
    <w:name w:val="WW8Num4z4"/>
    <w:rsid w:val="0006063A"/>
  </w:style>
  <w:style w:type="character" w:customStyle="1" w:styleId="WW8Num4z5">
    <w:name w:val="WW8Num4z5"/>
    <w:rsid w:val="0006063A"/>
  </w:style>
  <w:style w:type="character" w:customStyle="1" w:styleId="WW8Num4z6">
    <w:name w:val="WW8Num4z6"/>
    <w:rsid w:val="0006063A"/>
  </w:style>
  <w:style w:type="character" w:customStyle="1" w:styleId="WW8Num4z7">
    <w:name w:val="WW8Num4z7"/>
    <w:rsid w:val="0006063A"/>
  </w:style>
  <w:style w:type="character" w:customStyle="1" w:styleId="WW8Num4z8">
    <w:name w:val="WW8Num4z8"/>
    <w:rsid w:val="0006063A"/>
  </w:style>
  <w:style w:type="character" w:customStyle="1" w:styleId="WW8Num5z1">
    <w:name w:val="WW8Num5z1"/>
    <w:rsid w:val="0006063A"/>
  </w:style>
  <w:style w:type="character" w:customStyle="1" w:styleId="WW8Num5z2">
    <w:name w:val="WW8Num5z2"/>
    <w:rsid w:val="0006063A"/>
  </w:style>
  <w:style w:type="character" w:customStyle="1" w:styleId="WW8Num5z3">
    <w:name w:val="WW8Num5z3"/>
    <w:rsid w:val="0006063A"/>
  </w:style>
  <w:style w:type="character" w:customStyle="1" w:styleId="WW8Num5z4">
    <w:name w:val="WW8Num5z4"/>
    <w:rsid w:val="0006063A"/>
  </w:style>
  <w:style w:type="character" w:customStyle="1" w:styleId="WW8Num5z5">
    <w:name w:val="WW8Num5z5"/>
    <w:rsid w:val="0006063A"/>
  </w:style>
  <w:style w:type="character" w:customStyle="1" w:styleId="WW8Num5z6">
    <w:name w:val="WW8Num5z6"/>
    <w:rsid w:val="0006063A"/>
  </w:style>
  <w:style w:type="character" w:customStyle="1" w:styleId="WW8Num5z7">
    <w:name w:val="WW8Num5z7"/>
    <w:rsid w:val="0006063A"/>
  </w:style>
  <w:style w:type="character" w:customStyle="1" w:styleId="WW8Num5z8">
    <w:name w:val="WW8Num5z8"/>
    <w:rsid w:val="0006063A"/>
  </w:style>
  <w:style w:type="character" w:customStyle="1" w:styleId="WW8Num6z1">
    <w:name w:val="WW8Num6z1"/>
    <w:rsid w:val="0006063A"/>
  </w:style>
  <w:style w:type="character" w:customStyle="1" w:styleId="WW8Num6z2">
    <w:name w:val="WW8Num6z2"/>
    <w:rsid w:val="0006063A"/>
  </w:style>
  <w:style w:type="character" w:customStyle="1" w:styleId="WW8Num6z3">
    <w:name w:val="WW8Num6z3"/>
    <w:rsid w:val="0006063A"/>
  </w:style>
  <w:style w:type="character" w:customStyle="1" w:styleId="WW8Num6z4">
    <w:name w:val="WW8Num6z4"/>
    <w:rsid w:val="0006063A"/>
  </w:style>
  <w:style w:type="character" w:customStyle="1" w:styleId="WW8Num6z5">
    <w:name w:val="WW8Num6z5"/>
    <w:rsid w:val="0006063A"/>
  </w:style>
  <w:style w:type="character" w:customStyle="1" w:styleId="WW8Num6z6">
    <w:name w:val="WW8Num6z6"/>
    <w:rsid w:val="0006063A"/>
  </w:style>
  <w:style w:type="character" w:customStyle="1" w:styleId="WW8Num6z7">
    <w:name w:val="WW8Num6z7"/>
    <w:rsid w:val="0006063A"/>
  </w:style>
  <w:style w:type="character" w:customStyle="1" w:styleId="WW8Num6z8">
    <w:name w:val="WW8Num6z8"/>
    <w:rsid w:val="0006063A"/>
  </w:style>
  <w:style w:type="character" w:customStyle="1" w:styleId="13">
    <w:name w:val="Основной шрифт абзаца1"/>
    <w:uiPriority w:val="99"/>
    <w:rsid w:val="0006063A"/>
  </w:style>
  <w:style w:type="character" w:customStyle="1" w:styleId="afff4">
    <w:name w:val="Маркеры списка"/>
    <w:rsid w:val="0006063A"/>
    <w:rPr>
      <w:rFonts w:ascii="OpenSymbol" w:eastAsia="Times New Roman" w:hAnsi="OpenSymbol"/>
    </w:rPr>
  </w:style>
  <w:style w:type="character" w:customStyle="1" w:styleId="afff5">
    <w:name w:val="Символ нумерации"/>
    <w:rsid w:val="0006063A"/>
  </w:style>
  <w:style w:type="paragraph" w:customStyle="1" w:styleId="afff6">
    <w:name w:val="Заголовок"/>
    <w:basedOn w:val="a1"/>
    <w:next w:val="aff"/>
    <w:uiPriority w:val="99"/>
    <w:rsid w:val="0006063A"/>
    <w:pPr>
      <w:keepNext/>
      <w:suppressAutoHyphens/>
      <w:spacing w:before="240" w:after="120" w:line="240" w:lineRule="auto"/>
    </w:pPr>
    <w:rPr>
      <w:rFonts w:ascii="Arial" w:eastAsia="Microsoft YaHei" w:hAnsi="Arial" w:cs="Lucida Sans"/>
      <w:sz w:val="28"/>
      <w:szCs w:val="28"/>
      <w:lang w:eastAsia="ar-SA"/>
    </w:rPr>
  </w:style>
  <w:style w:type="paragraph" w:styleId="afff7">
    <w:name w:val="List"/>
    <w:basedOn w:val="aff"/>
    <w:uiPriority w:val="99"/>
    <w:rsid w:val="0006063A"/>
    <w:pPr>
      <w:suppressAutoHyphens/>
      <w:spacing w:before="280" w:after="280"/>
    </w:pPr>
    <w:rPr>
      <w:rFonts w:ascii="Times New Roman" w:hAnsi="Times New Roman" w:cs="Lucida Sans"/>
      <w:lang w:eastAsia="ar-SA"/>
    </w:rPr>
  </w:style>
  <w:style w:type="paragraph" w:customStyle="1" w:styleId="27">
    <w:name w:val="Название2"/>
    <w:basedOn w:val="a1"/>
    <w:rsid w:val="0006063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1"/>
    <w:rsid w:val="0006063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1"/>
    <w:uiPriority w:val="99"/>
    <w:rsid w:val="0006063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1"/>
    <w:uiPriority w:val="99"/>
    <w:rsid w:val="0006063A"/>
    <w:pPr>
      <w:suppressLineNumbers/>
      <w:suppressAutoHyphens/>
      <w:spacing w:after="0" w:line="240" w:lineRule="auto"/>
    </w:pPr>
    <w:rPr>
      <w:rFonts w:ascii="Times New Roman" w:eastAsia="Times New Roman" w:hAnsi="Times New Roman" w:cs="Lucida Sans"/>
      <w:sz w:val="24"/>
      <w:szCs w:val="24"/>
      <w:lang w:eastAsia="ar-SA"/>
    </w:rPr>
  </w:style>
  <w:style w:type="paragraph" w:styleId="16">
    <w:name w:val="toc 1"/>
    <w:basedOn w:val="a1"/>
    <w:uiPriority w:val="99"/>
    <w:rsid w:val="0006063A"/>
    <w:pPr>
      <w:suppressAutoHyphens/>
      <w:spacing w:before="280" w:after="280" w:line="240" w:lineRule="auto"/>
    </w:pPr>
    <w:rPr>
      <w:rFonts w:ascii="Times New Roman" w:eastAsia="Times New Roman" w:hAnsi="Times New Roman" w:cs="Times New Roman"/>
      <w:sz w:val="24"/>
      <w:szCs w:val="24"/>
      <w:lang w:eastAsia="ar-SA"/>
    </w:rPr>
  </w:style>
  <w:style w:type="paragraph" w:styleId="36">
    <w:name w:val="toc 3"/>
    <w:basedOn w:val="a1"/>
    <w:uiPriority w:val="99"/>
    <w:rsid w:val="0006063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0">
    <w:name w:val="report"/>
    <w:basedOn w:val="a1"/>
    <w:rsid w:val="0006063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8">
    <w:name w:val="a"/>
    <w:basedOn w:val="a1"/>
    <w:rsid w:val="0006063A"/>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1"/>
    <w:next w:val="a1"/>
    <w:link w:val="z-0"/>
    <w:rsid w:val="0006063A"/>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2"/>
    <w:link w:val="z-"/>
    <w:rsid w:val="0006063A"/>
    <w:rPr>
      <w:rFonts w:ascii="Arial" w:eastAsia="Times New Roman" w:hAnsi="Arial" w:cs="Arial"/>
      <w:vanish/>
      <w:sz w:val="16"/>
      <w:szCs w:val="16"/>
      <w:lang w:eastAsia="ar-SA"/>
    </w:rPr>
  </w:style>
  <w:style w:type="paragraph" w:styleId="17">
    <w:name w:val="index 1"/>
    <w:basedOn w:val="a1"/>
    <w:next w:val="a1"/>
    <w:rsid w:val="0006063A"/>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9">
    <w:name w:val="index heading"/>
    <w:basedOn w:val="a1"/>
    <w:next w:val="17"/>
    <w:rsid w:val="0006063A"/>
    <w:pPr>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Содержимое таблицы"/>
    <w:basedOn w:val="a1"/>
    <w:uiPriority w:val="99"/>
    <w:rsid w:val="000606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uiPriority w:val="99"/>
    <w:rsid w:val="0006063A"/>
    <w:pPr>
      <w:jc w:val="center"/>
    </w:pPr>
    <w:rPr>
      <w:b/>
      <w:bCs/>
    </w:rPr>
  </w:style>
  <w:style w:type="paragraph" w:customStyle="1" w:styleId="afffc">
    <w:name w:val="Содержимое врезки"/>
    <w:basedOn w:val="aff"/>
    <w:uiPriority w:val="99"/>
    <w:rsid w:val="0006063A"/>
    <w:pPr>
      <w:suppressAutoHyphens/>
      <w:spacing w:before="280" w:after="280"/>
    </w:pPr>
    <w:rPr>
      <w:rFonts w:ascii="Times New Roman" w:hAnsi="Times New Roman"/>
      <w:lang w:eastAsia="ar-SA"/>
    </w:rPr>
  </w:style>
  <w:style w:type="paragraph" w:customStyle="1" w:styleId="consplusnormal1">
    <w:name w:val="consplusnormal"/>
    <w:basedOn w:val="a1"/>
    <w:rsid w:val="00060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1"/>
    <w:uiPriority w:val="99"/>
    <w:rsid w:val="0006063A"/>
    <w:pPr>
      <w:spacing w:after="0" w:line="240" w:lineRule="auto"/>
      <w:jc w:val="both"/>
    </w:pPr>
    <w:rPr>
      <w:rFonts w:ascii="Times New Roman" w:eastAsia="Times New Roman" w:hAnsi="Times New Roman" w:cs="Times New Roman"/>
      <w:sz w:val="24"/>
      <w:szCs w:val="20"/>
      <w:lang w:eastAsia="ru-RU"/>
    </w:rPr>
  </w:style>
  <w:style w:type="character" w:customStyle="1" w:styleId="FontStyle22">
    <w:name w:val="Font Style22"/>
    <w:rsid w:val="0006063A"/>
    <w:rPr>
      <w:rFonts w:ascii="Times New Roman" w:hAnsi="Times New Roman" w:cs="Times New Roman"/>
      <w:sz w:val="26"/>
      <w:szCs w:val="26"/>
    </w:rPr>
  </w:style>
  <w:style w:type="paragraph" w:customStyle="1" w:styleId="320">
    <w:name w:val="Основной текст 32"/>
    <w:basedOn w:val="a1"/>
    <w:uiPriority w:val="99"/>
    <w:rsid w:val="0006063A"/>
    <w:pPr>
      <w:suppressAutoHyphens/>
      <w:spacing w:after="120" w:line="240" w:lineRule="auto"/>
    </w:pPr>
    <w:rPr>
      <w:rFonts w:ascii="Calibri" w:eastAsia="Times New Roman" w:hAnsi="Calibri" w:cs="Calibri"/>
      <w:sz w:val="16"/>
      <w:szCs w:val="16"/>
      <w:lang w:eastAsia="ar-SA"/>
    </w:rPr>
  </w:style>
  <w:style w:type="paragraph" w:customStyle="1" w:styleId="310">
    <w:name w:val="Основной текст с отступом 31"/>
    <w:basedOn w:val="a1"/>
    <w:uiPriority w:val="99"/>
    <w:rsid w:val="0006063A"/>
    <w:pPr>
      <w:spacing w:after="0" w:line="240" w:lineRule="auto"/>
      <w:ind w:firstLine="709"/>
      <w:jc w:val="both"/>
    </w:pPr>
    <w:rPr>
      <w:rFonts w:ascii="Times New Roman" w:eastAsia="Times New Roman" w:hAnsi="Times New Roman" w:cs="Times New Roman"/>
      <w:sz w:val="26"/>
      <w:szCs w:val="26"/>
      <w:lang w:eastAsia="ru-RU"/>
    </w:rPr>
  </w:style>
  <w:style w:type="numbering" w:customStyle="1" w:styleId="18">
    <w:name w:val="Нет списка1"/>
    <w:next w:val="a4"/>
    <w:semiHidden/>
    <w:unhideWhenUsed/>
    <w:rsid w:val="0006063A"/>
  </w:style>
  <w:style w:type="table" w:customStyle="1" w:styleId="19">
    <w:name w:val="Сетка таблицы1"/>
    <w:basedOn w:val="a3"/>
    <w:next w:val="a9"/>
    <w:rsid w:val="0006063A"/>
    <w:pPr>
      <w:spacing w:beforeAutospacing="1"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606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4"/>
    <w:uiPriority w:val="99"/>
    <w:semiHidden/>
    <w:unhideWhenUsed/>
    <w:rsid w:val="0006063A"/>
  </w:style>
  <w:style w:type="character" w:customStyle="1" w:styleId="Absatz-Standardschriftart">
    <w:name w:val="Absatz-Standardschriftart"/>
    <w:uiPriority w:val="99"/>
    <w:rsid w:val="0006063A"/>
  </w:style>
  <w:style w:type="character" w:customStyle="1" w:styleId="WW8Num11z0">
    <w:name w:val="WW8Num11z0"/>
    <w:uiPriority w:val="99"/>
    <w:rsid w:val="0006063A"/>
    <w:rPr>
      <w:rFonts w:ascii="Times New Roman" w:hAnsi="Times New Roman"/>
    </w:rPr>
  </w:style>
  <w:style w:type="character" w:customStyle="1" w:styleId="spelle">
    <w:name w:val="spelle"/>
    <w:uiPriority w:val="99"/>
    <w:rsid w:val="0006063A"/>
  </w:style>
  <w:style w:type="paragraph" w:customStyle="1" w:styleId="311">
    <w:name w:val="Основной текст 31"/>
    <w:basedOn w:val="a1"/>
    <w:uiPriority w:val="99"/>
    <w:rsid w:val="0006063A"/>
    <w:pPr>
      <w:suppressAutoHyphens/>
      <w:autoSpaceDE w:val="0"/>
      <w:spacing w:after="0" w:line="240" w:lineRule="auto"/>
      <w:jc w:val="both"/>
    </w:pPr>
    <w:rPr>
      <w:rFonts w:ascii="Courier New CYR" w:eastAsia="Times New Roman" w:hAnsi="Courier New CYR" w:cs="Times New Roman"/>
      <w:sz w:val="24"/>
      <w:szCs w:val="20"/>
      <w:lang w:eastAsia="ar-SA"/>
    </w:rPr>
  </w:style>
  <w:style w:type="paragraph" w:customStyle="1" w:styleId="BodyText21">
    <w:name w:val="Body Text 21"/>
    <w:basedOn w:val="a1"/>
    <w:uiPriority w:val="99"/>
    <w:rsid w:val="0006063A"/>
    <w:pPr>
      <w:tabs>
        <w:tab w:val="left" w:pos="-2127"/>
        <w:tab w:val="left" w:pos="567"/>
        <w:tab w:val="left" w:pos="2268"/>
        <w:tab w:val="left" w:pos="3402"/>
        <w:tab w:val="left" w:pos="4536"/>
        <w:tab w:val="left" w:pos="5670"/>
        <w:tab w:val="left" w:pos="6804"/>
        <w:tab w:val="left" w:pos="7938"/>
        <w:tab w:val="left" w:pos="9072"/>
      </w:tabs>
      <w:suppressAutoHyphens/>
      <w:overflowPunct w:val="0"/>
      <w:autoSpaceDE w:val="0"/>
      <w:spacing w:after="0" w:line="360" w:lineRule="auto"/>
      <w:ind w:firstLine="567"/>
      <w:jc w:val="both"/>
    </w:pPr>
    <w:rPr>
      <w:rFonts w:ascii="Times New Roman" w:eastAsia="Times New Roman" w:hAnsi="Times New Roman" w:cs="Times New Roman"/>
      <w:sz w:val="24"/>
      <w:szCs w:val="20"/>
      <w:lang w:eastAsia="ar-SA"/>
    </w:rPr>
  </w:style>
  <w:style w:type="table" w:customStyle="1" w:styleId="111">
    <w:name w:val="Сетка таблицы11"/>
    <w:basedOn w:val="a3"/>
    <w:next w:val="a9"/>
    <w:uiPriority w:val="99"/>
    <w:rsid w:val="0006063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1"/>
    <w:uiPriority w:val="99"/>
    <w:rsid w:val="0006063A"/>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ConsNonformat">
    <w:name w:val="ConsNonformat"/>
    <w:rsid w:val="0006063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d">
    <w:name w:val="Таблицы (моноширинный)"/>
    <w:basedOn w:val="a1"/>
    <w:next w:val="a1"/>
    <w:uiPriority w:val="99"/>
    <w:rsid w:val="000606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fe">
    <w:name w:val="FollowedHyperlink"/>
    <w:uiPriority w:val="99"/>
    <w:rsid w:val="0006063A"/>
    <w:rPr>
      <w:rFonts w:cs="Times New Roman"/>
      <w:color w:val="800080"/>
      <w:u w:val="single"/>
    </w:rPr>
  </w:style>
  <w:style w:type="paragraph" w:styleId="HTML">
    <w:name w:val="HTML Preformatted"/>
    <w:basedOn w:val="a1"/>
    <w:link w:val="HTML0"/>
    <w:uiPriority w:val="99"/>
    <w:rsid w:val="0006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6063A"/>
    <w:rPr>
      <w:rFonts w:ascii="Courier New" w:eastAsia="Times New Roman" w:hAnsi="Courier New" w:cs="Times New Roman"/>
      <w:sz w:val="20"/>
      <w:szCs w:val="20"/>
      <w:lang w:eastAsia="ru-RU"/>
    </w:rPr>
  </w:style>
  <w:style w:type="paragraph" w:styleId="29">
    <w:name w:val="index 2"/>
    <w:basedOn w:val="a1"/>
    <w:next w:val="a1"/>
    <w:autoRedefine/>
    <w:uiPriority w:val="99"/>
    <w:rsid w:val="0006063A"/>
    <w:pPr>
      <w:suppressAutoHyphens/>
      <w:spacing w:after="0" w:line="240" w:lineRule="auto"/>
      <w:ind w:left="480" w:hanging="240"/>
    </w:pPr>
    <w:rPr>
      <w:rFonts w:ascii="Times New Roman" w:eastAsia="Times New Roman" w:hAnsi="Times New Roman" w:cs="Times New Roman"/>
      <w:sz w:val="20"/>
      <w:szCs w:val="20"/>
      <w:lang w:eastAsia="ar-SA"/>
    </w:rPr>
  </w:style>
  <w:style w:type="paragraph" w:styleId="affff">
    <w:name w:val="footnote text"/>
    <w:basedOn w:val="a1"/>
    <w:link w:val="affff0"/>
    <w:uiPriority w:val="99"/>
    <w:rsid w:val="0006063A"/>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сноски Знак"/>
    <w:basedOn w:val="a2"/>
    <w:link w:val="affff"/>
    <w:uiPriority w:val="99"/>
    <w:rsid w:val="0006063A"/>
    <w:rPr>
      <w:rFonts w:ascii="Times New Roman" w:eastAsia="Times New Roman" w:hAnsi="Times New Roman" w:cs="Times New Roman"/>
      <w:sz w:val="20"/>
      <w:szCs w:val="20"/>
      <w:lang w:eastAsia="ru-RU"/>
    </w:rPr>
  </w:style>
  <w:style w:type="paragraph" w:styleId="2a">
    <w:name w:val="List Number 2"/>
    <w:basedOn w:val="a1"/>
    <w:uiPriority w:val="99"/>
    <w:rsid w:val="0006063A"/>
    <w:pPr>
      <w:tabs>
        <w:tab w:val="num" w:pos="1215"/>
      </w:tabs>
      <w:spacing w:after="0" w:line="240" w:lineRule="auto"/>
      <w:ind w:left="1215" w:hanging="360"/>
    </w:pPr>
    <w:rPr>
      <w:rFonts w:ascii="Times New Roman" w:eastAsia="Times New Roman" w:hAnsi="Times New Roman" w:cs="Times New Roman"/>
      <w:sz w:val="24"/>
      <w:szCs w:val="24"/>
      <w:lang w:eastAsia="ru-RU"/>
    </w:rPr>
  </w:style>
  <w:style w:type="paragraph" w:styleId="2b">
    <w:name w:val="Body Text 2"/>
    <w:basedOn w:val="a1"/>
    <w:link w:val="2c"/>
    <w:rsid w:val="0006063A"/>
    <w:pPr>
      <w:suppressAutoHyphens/>
      <w:spacing w:after="120" w:line="480" w:lineRule="auto"/>
    </w:pPr>
    <w:rPr>
      <w:rFonts w:ascii="Times New Roman" w:eastAsia="Times New Roman" w:hAnsi="Times New Roman" w:cs="Times New Roman"/>
      <w:sz w:val="24"/>
      <w:szCs w:val="20"/>
      <w:lang w:eastAsia="ar-SA"/>
    </w:rPr>
  </w:style>
  <w:style w:type="character" w:customStyle="1" w:styleId="2c">
    <w:name w:val="Основной текст 2 Знак"/>
    <w:basedOn w:val="a2"/>
    <w:link w:val="2b"/>
    <w:rsid w:val="0006063A"/>
    <w:rPr>
      <w:rFonts w:ascii="Times New Roman" w:eastAsia="Times New Roman" w:hAnsi="Times New Roman" w:cs="Times New Roman"/>
      <w:sz w:val="24"/>
      <w:szCs w:val="20"/>
      <w:lang w:eastAsia="ar-SA"/>
    </w:rPr>
  </w:style>
  <w:style w:type="paragraph" w:customStyle="1" w:styleId="affff1">
    <w:name w:val="Нормальный (таблица)"/>
    <w:basedOn w:val="a1"/>
    <w:next w:val="a1"/>
    <w:uiPriority w:val="99"/>
    <w:rsid w:val="0006063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2">
    <w:name w:val="Прижатый влево"/>
    <w:basedOn w:val="a1"/>
    <w:next w:val="a1"/>
    <w:uiPriority w:val="99"/>
    <w:rsid w:val="000606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OTCHET00">
    <w:name w:val="OTCHET_00"/>
    <w:basedOn w:val="2a"/>
    <w:uiPriority w:val="99"/>
    <w:rsid w:val="0006063A"/>
    <w:pPr>
      <w:tabs>
        <w:tab w:val="clear" w:pos="1215"/>
        <w:tab w:val="left" w:pos="709"/>
        <w:tab w:val="num" w:pos="1428"/>
      </w:tabs>
      <w:spacing w:line="360" w:lineRule="auto"/>
      <w:ind w:left="0" w:firstLine="0"/>
      <w:jc w:val="both"/>
    </w:pPr>
    <w:rPr>
      <w:szCs w:val="20"/>
    </w:rPr>
  </w:style>
  <w:style w:type="paragraph" w:customStyle="1" w:styleId="ConsNormal">
    <w:name w:val="ConsNormal"/>
    <w:rsid w:val="0006063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42">
    <w:name w:val="Основной текст (4)_"/>
    <w:link w:val="43"/>
    <w:uiPriority w:val="99"/>
    <w:locked/>
    <w:rsid w:val="0006063A"/>
    <w:rPr>
      <w:sz w:val="17"/>
      <w:shd w:val="clear" w:color="auto" w:fill="FFFFFF"/>
    </w:rPr>
  </w:style>
  <w:style w:type="paragraph" w:customStyle="1" w:styleId="43">
    <w:name w:val="Основной текст (4)"/>
    <w:basedOn w:val="a1"/>
    <w:link w:val="42"/>
    <w:uiPriority w:val="99"/>
    <w:rsid w:val="0006063A"/>
    <w:pPr>
      <w:shd w:val="clear" w:color="auto" w:fill="FFFFFF"/>
      <w:spacing w:after="60" w:line="240" w:lineRule="atLeast"/>
      <w:ind w:hanging="220"/>
    </w:pPr>
    <w:rPr>
      <w:sz w:val="17"/>
    </w:rPr>
  </w:style>
  <w:style w:type="paragraph" w:customStyle="1" w:styleId="TablCenter">
    <w:name w:val="Tabl_Center"/>
    <w:basedOn w:val="a1"/>
    <w:uiPriority w:val="99"/>
    <w:rsid w:val="0006063A"/>
    <w:pPr>
      <w:keepLines/>
      <w:spacing w:before="20" w:after="20" w:line="216" w:lineRule="auto"/>
      <w:jc w:val="center"/>
    </w:pPr>
    <w:rPr>
      <w:rFonts w:ascii="Times New Roman" w:eastAsia="Times New Roman" w:hAnsi="Times New Roman" w:cs="Times New Roman"/>
      <w:szCs w:val="20"/>
      <w:lang w:eastAsia="ru-RU"/>
    </w:rPr>
  </w:style>
  <w:style w:type="paragraph" w:customStyle="1" w:styleId="Spisokn">
    <w:name w:val="Spisok_n"/>
    <w:basedOn w:val="a1"/>
    <w:uiPriority w:val="99"/>
    <w:rsid w:val="0006063A"/>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3">
    <w:name w:val="КСЭРОсн"/>
    <w:basedOn w:val="a1"/>
    <w:uiPriority w:val="99"/>
    <w:rsid w:val="0006063A"/>
    <w:pPr>
      <w:shd w:val="clear" w:color="auto" w:fill="FFFFFF"/>
      <w:spacing w:after="0" w:line="240" w:lineRule="auto"/>
      <w:ind w:firstLine="709"/>
      <w:jc w:val="both"/>
    </w:pPr>
    <w:rPr>
      <w:rFonts w:ascii="Times New Roman" w:eastAsia="Times New Roman" w:hAnsi="Times New Roman" w:cs="Times New Roman"/>
      <w:color w:val="000000"/>
      <w:sz w:val="28"/>
      <w:szCs w:val="24"/>
      <w:lang w:eastAsia="ru-RU"/>
    </w:rPr>
  </w:style>
  <w:style w:type="paragraph" w:customStyle="1" w:styleId="1a">
    <w:name w:val="Стиль1"/>
    <w:basedOn w:val="a1"/>
    <w:uiPriority w:val="99"/>
    <w:rsid w:val="0006063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Основной текст1"/>
    <w:uiPriority w:val="99"/>
    <w:rsid w:val="000606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250">
    <w:name w:val="Стиль Слева:  125 см Первая строка:  0 см"/>
    <w:basedOn w:val="a1"/>
    <w:next w:val="a1"/>
    <w:uiPriority w:val="99"/>
    <w:rsid w:val="0006063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7">
    <w:name w:val="Знак Знак3 Знак Знак"/>
    <w:basedOn w:val="a1"/>
    <w:next w:val="2"/>
    <w:autoRedefine/>
    <w:uiPriority w:val="99"/>
    <w:rsid w:val="0006063A"/>
    <w:pPr>
      <w:spacing w:line="240" w:lineRule="exact"/>
    </w:pPr>
    <w:rPr>
      <w:rFonts w:ascii="Times New Roman" w:eastAsia="Times New Roman" w:hAnsi="Times New Roman" w:cs="Times New Roman"/>
      <w:sz w:val="24"/>
      <w:szCs w:val="24"/>
      <w:lang w:val="en-US"/>
    </w:rPr>
  </w:style>
  <w:style w:type="character" w:customStyle="1" w:styleId="affff4">
    <w:name w:val="Гипертекстовая ссылка"/>
    <w:uiPriority w:val="99"/>
    <w:rsid w:val="0006063A"/>
    <w:rPr>
      <w:rFonts w:ascii="Times New Roman" w:hAnsi="Times New Roman"/>
      <w:color w:val="008000"/>
    </w:rPr>
  </w:style>
  <w:style w:type="character" w:customStyle="1" w:styleId="apple-style-span">
    <w:name w:val="apple-style-span"/>
    <w:uiPriority w:val="99"/>
    <w:rsid w:val="0006063A"/>
  </w:style>
  <w:style w:type="character" w:customStyle="1" w:styleId="38">
    <w:name w:val="Знак Знак Знак3"/>
    <w:uiPriority w:val="99"/>
    <w:rsid w:val="0006063A"/>
    <w:rPr>
      <w:rFonts w:ascii="Arial" w:hAnsi="Arial"/>
      <w:b/>
      <w:color w:val="000080"/>
      <w:sz w:val="24"/>
    </w:rPr>
  </w:style>
  <w:style w:type="character" w:customStyle="1" w:styleId="2d">
    <w:name w:val="Знак Знак Знак2"/>
    <w:uiPriority w:val="99"/>
    <w:locked/>
    <w:rsid w:val="0006063A"/>
    <w:rPr>
      <w:sz w:val="24"/>
      <w:lang w:val="ru-RU" w:eastAsia="ar-SA" w:bidi="ar-SA"/>
    </w:rPr>
  </w:style>
  <w:style w:type="character" w:customStyle="1" w:styleId="1c">
    <w:name w:val="Знак Знак Знак1"/>
    <w:uiPriority w:val="99"/>
    <w:rsid w:val="0006063A"/>
  </w:style>
  <w:style w:type="character" w:customStyle="1" w:styleId="affff5">
    <w:name w:val="Знак Знак Знак"/>
    <w:uiPriority w:val="99"/>
    <w:rsid w:val="0006063A"/>
    <w:rPr>
      <w:sz w:val="24"/>
    </w:rPr>
  </w:style>
  <w:style w:type="character" w:customStyle="1" w:styleId="44">
    <w:name w:val="Основной текст (4)_ Знак"/>
    <w:uiPriority w:val="99"/>
    <w:rsid w:val="0006063A"/>
    <w:rPr>
      <w:sz w:val="17"/>
      <w:shd w:val="clear" w:color="auto" w:fill="FFFFFF"/>
    </w:rPr>
  </w:style>
  <w:style w:type="character" w:customStyle="1" w:styleId="1d">
    <w:name w:val="Знак1 Знак Знак Знак"/>
    <w:aliases w:val="Знак1 Знак Знак Знак1,Знак1 Знак Знак Знак2"/>
    <w:uiPriority w:val="99"/>
    <w:locked/>
    <w:rsid w:val="0006063A"/>
    <w:rPr>
      <w:sz w:val="24"/>
      <w:lang w:val="ru-RU" w:eastAsia="ar-SA" w:bidi="ar-SA"/>
    </w:rPr>
  </w:style>
  <w:style w:type="character" w:customStyle="1" w:styleId="text">
    <w:name w:val="text"/>
    <w:uiPriority w:val="99"/>
    <w:rsid w:val="0006063A"/>
  </w:style>
  <w:style w:type="paragraph" w:customStyle="1" w:styleId="p2">
    <w:name w:val="p2"/>
    <w:basedOn w:val="a1"/>
    <w:uiPriority w:val="99"/>
    <w:rsid w:val="00060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06063A"/>
  </w:style>
  <w:style w:type="character" w:customStyle="1" w:styleId="apple-converted-space">
    <w:name w:val="apple-converted-space"/>
    <w:rsid w:val="0006063A"/>
  </w:style>
  <w:style w:type="paragraph" w:customStyle="1" w:styleId="NoSpacing1">
    <w:name w:val="No Spacing1"/>
    <w:uiPriority w:val="99"/>
    <w:rsid w:val="0006063A"/>
    <w:pPr>
      <w:suppressAutoHyphens/>
      <w:spacing w:after="0" w:line="240" w:lineRule="auto"/>
    </w:pPr>
    <w:rPr>
      <w:rFonts w:ascii="Times New Roman" w:eastAsia="Times New Roman" w:hAnsi="Times New Roman" w:cs="Calibri"/>
      <w:sz w:val="24"/>
      <w:szCs w:val="24"/>
      <w:lang w:eastAsia="ar-SA"/>
    </w:rPr>
  </w:style>
  <w:style w:type="paragraph" w:customStyle="1" w:styleId="Standard">
    <w:name w:val="Standard"/>
    <w:uiPriority w:val="99"/>
    <w:rsid w:val="0006063A"/>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ConsPlusCell">
    <w:name w:val="ConsPlusCell"/>
    <w:rsid w:val="000606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justppt">
    <w:name w:val="justppt"/>
    <w:basedOn w:val="a1"/>
    <w:uiPriority w:val="99"/>
    <w:rsid w:val="00060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1">
    <w:name w:val="Body Text 31"/>
    <w:basedOn w:val="a1"/>
    <w:uiPriority w:val="99"/>
    <w:rsid w:val="0006063A"/>
    <w:pPr>
      <w:suppressAutoHyphens/>
      <w:spacing w:after="120" w:line="240" w:lineRule="auto"/>
    </w:pPr>
    <w:rPr>
      <w:rFonts w:ascii="Calibri" w:eastAsia="Times New Roman" w:hAnsi="Calibri" w:cs="Calibri"/>
      <w:sz w:val="16"/>
      <w:szCs w:val="16"/>
      <w:lang w:eastAsia="ar-SA"/>
    </w:rPr>
  </w:style>
  <w:style w:type="paragraph" w:customStyle="1" w:styleId="1e">
    <w:name w:val="Без интервала1"/>
    <w:uiPriority w:val="99"/>
    <w:rsid w:val="0006063A"/>
    <w:pPr>
      <w:suppressAutoHyphens/>
      <w:spacing w:after="0" w:line="240" w:lineRule="auto"/>
    </w:pPr>
    <w:rPr>
      <w:rFonts w:ascii="Times New Roman" w:eastAsia="Times New Roman" w:hAnsi="Times New Roman" w:cs="Calibri"/>
      <w:sz w:val="24"/>
      <w:szCs w:val="24"/>
      <w:lang w:eastAsia="ar-SA"/>
    </w:rPr>
  </w:style>
  <w:style w:type="numbering" w:customStyle="1" w:styleId="2e">
    <w:name w:val="Нет списка2"/>
    <w:next w:val="a4"/>
    <w:semiHidden/>
    <w:unhideWhenUsed/>
    <w:rsid w:val="0006063A"/>
  </w:style>
  <w:style w:type="table" w:customStyle="1" w:styleId="2f">
    <w:name w:val="Сетка таблицы2"/>
    <w:basedOn w:val="a3"/>
    <w:next w:val="a9"/>
    <w:rsid w:val="0006063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06063A"/>
  </w:style>
  <w:style w:type="table" w:customStyle="1" w:styleId="3a">
    <w:name w:val="Сетка таблицы3"/>
    <w:basedOn w:val="a3"/>
    <w:next w:val="a9"/>
    <w:uiPriority w:val="59"/>
    <w:rsid w:val="0006063A"/>
    <w:pPr>
      <w:spacing w:beforeAutospacing="1"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06063A"/>
  </w:style>
  <w:style w:type="table" w:customStyle="1" w:styleId="121">
    <w:name w:val="Сетка таблицы12"/>
    <w:basedOn w:val="a3"/>
    <w:next w:val="a9"/>
    <w:uiPriority w:val="99"/>
    <w:rsid w:val="0006063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06063A"/>
  </w:style>
  <w:style w:type="paragraph" w:styleId="affff6">
    <w:name w:val="annotation subject"/>
    <w:basedOn w:val="ab"/>
    <w:next w:val="ab"/>
    <w:link w:val="affff7"/>
    <w:uiPriority w:val="99"/>
    <w:semiHidden/>
    <w:unhideWhenUsed/>
    <w:rsid w:val="0006063A"/>
    <w:rPr>
      <w:b/>
      <w:bCs/>
    </w:rPr>
  </w:style>
  <w:style w:type="character" w:customStyle="1" w:styleId="affff7">
    <w:name w:val="Тема примечания Знак"/>
    <w:basedOn w:val="ac"/>
    <w:link w:val="affff6"/>
    <w:uiPriority w:val="99"/>
    <w:semiHidden/>
    <w:rsid w:val="0006063A"/>
    <w:rPr>
      <w:b/>
      <w:bCs/>
    </w:rPr>
  </w:style>
  <w:style w:type="paragraph" w:customStyle="1" w:styleId="s1">
    <w:name w:val="s_1"/>
    <w:basedOn w:val="a1"/>
    <w:rsid w:val="0068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1"/>
    <w:rsid w:val="0068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1"/>
    <w:rsid w:val="0068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Знак Знак Знак Знак Знак Знак"/>
    <w:basedOn w:val="a1"/>
    <w:rsid w:val="006839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6839B7"/>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f">
    <w:name w:val="Обычный1"/>
    <w:rsid w:val="006839B7"/>
    <w:pPr>
      <w:widowControl w:val="0"/>
      <w:snapToGrid w:val="0"/>
      <w:spacing w:after="0" w:line="240" w:lineRule="auto"/>
    </w:pPr>
    <w:rPr>
      <w:rFonts w:ascii="Times New Roman" w:eastAsia="Times New Roman" w:hAnsi="Times New Roman" w:cs="Times New Roman"/>
      <w:sz w:val="20"/>
      <w:szCs w:val="20"/>
      <w:lang w:eastAsia="ru-RU"/>
    </w:rPr>
  </w:style>
  <w:style w:type="paragraph" w:styleId="affff9">
    <w:name w:val="Plain Text"/>
    <w:basedOn w:val="a1"/>
    <w:link w:val="affffa"/>
    <w:rsid w:val="006839B7"/>
    <w:pPr>
      <w:spacing w:after="0" w:line="240" w:lineRule="auto"/>
    </w:pPr>
    <w:rPr>
      <w:rFonts w:ascii="Courier New" w:eastAsia="Times New Roman" w:hAnsi="Courier New" w:cs="Times New Roman"/>
      <w:sz w:val="20"/>
      <w:szCs w:val="20"/>
      <w:lang w:eastAsia="ru-RU"/>
    </w:rPr>
  </w:style>
  <w:style w:type="character" w:customStyle="1" w:styleId="affffa">
    <w:name w:val="Текст Знак"/>
    <w:basedOn w:val="a2"/>
    <w:link w:val="affff9"/>
    <w:rsid w:val="006839B7"/>
    <w:rPr>
      <w:rFonts w:ascii="Courier New" w:eastAsia="Times New Roman" w:hAnsi="Courier New" w:cs="Times New Roman"/>
      <w:sz w:val="20"/>
      <w:szCs w:val="20"/>
      <w:lang w:eastAsia="ru-RU"/>
    </w:rPr>
  </w:style>
  <w:style w:type="paragraph" w:customStyle="1" w:styleId="1f0">
    <w:name w:val="заголовок 1"/>
    <w:basedOn w:val="a1"/>
    <w:next w:val="a1"/>
    <w:rsid w:val="006839B7"/>
    <w:pPr>
      <w:keepNext/>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b/>
      <w:sz w:val="26"/>
      <w:szCs w:val="20"/>
      <w:lang w:eastAsia="ru-RU"/>
    </w:rPr>
  </w:style>
  <w:style w:type="paragraph" w:customStyle="1" w:styleId="affffb">
    <w:name w:val="Обычный + малые прописные"/>
    <w:aliases w:val="по ширине,Первая строка:  1,25 см Знак,25 см"/>
    <w:basedOn w:val="a1"/>
    <w:rsid w:val="006839B7"/>
    <w:pPr>
      <w:spacing w:after="0" w:line="240" w:lineRule="auto"/>
      <w:ind w:firstLine="709"/>
      <w:jc w:val="both"/>
    </w:pPr>
    <w:rPr>
      <w:rFonts w:ascii="Times New Roman" w:eastAsia="Times New Roman" w:hAnsi="Times New Roman" w:cs="Times New Roman"/>
      <w:smallCaps/>
      <w:sz w:val="24"/>
      <w:szCs w:val="20"/>
      <w:lang w:eastAsia="ru-RU"/>
    </w:rPr>
  </w:style>
  <w:style w:type="character" w:customStyle="1" w:styleId="250">
    <w:name w:val="25 см Знак Знак"/>
    <w:rsid w:val="006839B7"/>
    <w:rPr>
      <w:smallCaps/>
      <w:noProof w:val="0"/>
      <w:sz w:val="24"/>
      <w:lang w:val="ru-RU" w:eastAsia="ru-RU" w:bidi="ar-SA"/>
    </w:rPr>
  </w:style>
  <w:style w:type="paragraph" w:styleId="affffc">
    <w:name w:val="Body Text First Indent"/>
    <w:basedOn w:val="aff"/>
    <w:link w:val="affffd"/>
    <w:rsid w:val="006839B7"/>
    <w:pPr>
      <w:ind w:firstLine="210"/>
    </w:pPr>
    <w:rPr>
      <w:rFonts w:ascii="Times New Roman" w:hAnsi="Times New Roman"/>
      <w:szCs w:val="20"/>
    </w:rPr>
  </w:style>
  <w:style w:type="character" w:customStyle="1" w:styleId="affffd">
    <w:name w:val="Красная строка Знак"/>
    <w:basedOn w:val="aff0"/>
    <w:link w:val="affffc"/>
    <w:rsid w:val="006839B7"/>
    <w:rPr>
      <w:rFonts w:ascii="Times New Roman" w:hAnsi="Times New Roman"/>
      <w:szCs w:val="20"/>
    </w:rPr>
  </w:style>
  <w:style w:type="paragraph" w:styleId="2f0">
    <w:name w:val="Body Text First Indent 2"/>
    <w:basedOn w:val="afa"/>
    <w:link w:val="2f1"/>
    <w:rsid w:val="006839B7"/>
    <w:pPr>
      <w:spacing w:after="120"/>
      <w:ind w:left="283" w:firstLine="210"/>
    </w:pPr>
    <w:rPr>
      <w:rFonts w:ascii="Times New Roman" w:hAnsi="Times New Roman"/>
      <w:szCs w:val="20"/>
    </w:rPr>
  </w:style>
  <w:style w:type="character" w:customStyle="1" w:styleId="2f1">
    <w:name w:val="Красная строка 2 Знак"/>
    <w:basedOn w:val="afb"/>
    <w:link w:val="2f0"/>
    <w:rsid w:val="006839B7"/>
    <w:rPr>
      <w:rFonts w:ascii="Times New Roman" w:hAnsi="Times New Roman"/>
      <w:szCs w:val="20"/>
    </w:rPr>
  </w:style>
  <w:style w:type="paragraph" w:styleId="affffe">
    <w:name w:val="Block Text"/>
    <w:basedOn w:val="a1"/>
    <w:rsid w:val="006839B7"/>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fffff">
    <w:name w:val="Closing"/>
    <w:basedOn w:val="a1"/>
    <w:link w:val="afffff0"/>
    <w:rsid w:val="006839B7"/>
    <w:pPr>
      <w:spacing w:after="0" w:line="220" w:lineRule="atLeast"/>
      <w:ind w:left="835"/>
    </w:pPr>
    <w:rPr>
      <w:rFonts w:ascii="Times New Roman" w:eastAsia="Times New Roman" w:hAnsi="Times New Roman" w:cs="Times New Roman"/>
      <w:sz w:val="20"/>
      <w:szCs w:val="20"/>
      <w:lang w:eastAsia="ru-RU"/>
    </w:rPr>
  </w:style>
  <w:style w:type="character" w:customStyle="1" w:styleId="afffff0">
    <w:name w:val="Прощание Знак"/>
    <w:basedOn w:val="a2"/>
    <w:link w:val="afffff"/>
    <w:rsid w:val="006839B7"/>
    <w:rPr>
      <w:rFonts w:ascii="Times New Roman" w:eastAsia="Times New Roman" w:hAnsi="Times New Roman" w:cs="Times New Roman"/>
      <w:sz w:val="20"/>
      <w:szCs w:val="20"/>
      <w:lang w:eastAsia="ru-RU"/>
    </w:rPr>
  </w:style>
  <w:style w:type="paragraph" w:customStyle="1" w:styleId="afffff1">
    <w:name w:val="Абзац_пост"/>
    <w:basedOn w:val="a1"/>
    <w:link w:val="afffff2"/>
    <w:rsid w:val="006839B7"/>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afffff2">
    <w:name w:val="Абзац_пост Знак"/>
    <w:link w:val="afffff1"/>
    <w:rsid w:val="006839B7"/>
    <w:rPr>
      <w:rFonts w:ascii="Times New Roman" w:eastAsia="Times New Roman" w:hAnsi="Times New Roman" w:cs="Times New Roman"/>
      <w:sz w:val="26"/>
      <w:szCs w:val="26"/>
      <w:lang w:eastAsia="ru-RU"/>
    </w:rPr>
  </w:style>
  <w:style w:type="character" w:customStyle="1" w:styleId="placeholder">
    <w:name w:val="placeholder"/>
    <w:basedOn w:val="a2"/>
    <w:rsid w:val="006839B7"/>
  </w:style>
  <w:style w:type="character" w:customStyle="1" w:styleId="arefseq">
    <w:name w:val="aref_seq"/>
    <w:basedOn w:val="a2"/>
    <w:rsid w:val="006839B7"/>
  </w:style>
  <w:style w:type="paragraph" w:customStyle="1" w:styleId="1f1">
    <w:name w:val="Знак Знак1 Знак"/>
    <w:basedOn w:val="a1"/>
    <w:rsid w:val="006839B7"/>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HeaderChar">
    <w:name w:val="Header Char"/>
    <w:semiHidden/>
    <w:locked/>
    <w:rsid w:val="006839B7"/>
    <w:rPr>
      <w:sz w:val="28"/>
      <w:szCs w:val="24"/>
      <w:lang w:val="ru-RU" w:eastAsia="ru-RU" w:bidi="ar-SA"/>
    </w:rPr>
  </w:style>
  <w:style w:type="character" w:customStyle="1" w:styleId="ConsPlusNormal0">
    <w:name w:val="ConsPlusNormal Знак"/>
    <w:link w:val="ConsPlusNormal"/>
    <w:locked/>
    <w:rsid w:val="006839B7"/>
    <w:rPr>
      <w:rFonts w:ascii="Arial" w:eastAsia="Times New Roman" w:hAnsi="Arial" w:cs="Arial"/>
      <w:lang w:eastAsia="ru-RU"/>
    </w:rPr>
  </w:style>
  <w:style w:type="paragraph" w:customStyle="1" w:styleId="Style7">
    <w:name w:val="Style7"/>
    <w:basedOn w:val="a1"/>
    <w:rsid w:val="006839B7"/>
    <w:pPr>
      <w:widowControl w:val="0"/>
      <w:autoSpaceDE w:val="0"/>
      <w:autoSpaceDN w:val="0"/>
      <w:adjustRightInd w:val="0"/>
      <w:spacing w:after="0" w:line="324" w:lineRule="exact"/>
      <w:ind w:firstLine="574"/>
      <w:jc w:val="both"/>
    </w:pPr>
    <w:rPr>
      <w:rFonts w:ascii="Times New Roman" w:eastAsia="Times New Roman" w:hAnsi="Times New Roman" w:cs="Times New Roman"/>
      <w:sz w:val="24"/>
      <w:szCs w:val="24"/>
      <w:lang w:eastAsia="ru-RU"/>
    </w:rPr>
  </w:style>
  <w:style w:type="paragraph" w:customStyle="1" w:styleId="Style8">
    <w:name w:val="Style8"/>
    <w:basedOn w:val="a1"/>
    <w:rsid w:val="006839B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
    <w:name w:val="Font Style13"/>
    <w:rsid w:val="006839B7"/>
    <w:rPr>
      <w:rFonts w:ascii="Times New Roman" w:hAnsi="Times New Roman" w:cs="Times New Roman"/>
      <w:sz w:val="26"/>
      <w:szCs w:val="26"/>
    </w:rPr>
  </w:style>
  <w:style w:type="paragraph" w:customStyle="1" w:styleId="1f2">
    <w:name w:val="Абзац списка1"/>
    <w:basedOn w:val="a1"/>
    <w:rsid w:val="006839B7"/>
    <w:pPr>
      <w:spacing w:after="0" w:line="240" w:lineRule="auto"/>
      <w:ind w:left="720"/>
    </w:pPr>
    <w:rPr>
      <w:rFonts w:ascii="Times New Roman" w:eastAsia="Calibri" w:hAnsi="Times New Roman" w:cs="Times New Roman"/>
      <w:sz w:val="24"/>
      <w:szCs w:val="24"/>
      <w:lang w:eastAsia="ru-RU"/>
    </w:rPr>
  </w:style>
  <w:style w:type="paragraph" w:customStyle="1" w:styleId="u">
    <w:name w:val="u"/>
    <w:basedOn w:val="a1"/>
    <w:rsid w:val="0068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68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3b"/>
    <w:locked/>
    <w:rsid w:val="006839B7"/>
    <w:rPr>
      <w:sz w:val="23"/>
      <w:szCs w:val="23"/>
      <w:shd w:val="clear" w:color="auto" w:fill="FFFFFF"/>
    </w:rPr>
  </w:style>
  <w:style w:type="paragraph" w:customStyle="1" w:styleId="3b">
    <w:name w:val="Основной текст3"/>
    <w:basedOn w:val="a1"/>
    <w:link w:val="afffff3"/>
    <w:rsid w:val="006839B7"/>
    <w:pPr>
      <w:shd w:val="clear" w:color="auto" w:fill="FFFFFF"/>
      <w:spacing w:before="240" w:after="240" w:line="274" w:lineRule="exact"/>
      <w:jc w:val="both"/>
    </w:pPr>
    <w:rPr>
      <w:sz w:val="23"/>
      <w:szCs w:val="23"/>
      <w:shd w:val="clear" w:color="auto" w:fill="FFFFFF"/>
    </w:rPr>
  </w:style>
  <w:style w:type="paragraph" w:customStyle="1" w:styleId="2f2">
    <w:name w:val="Список_маркир.2"/>
    <w:basedOn w:val="a1"/>
    <w:rsid w:val="006839B7"/>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xl76">
    <w:name w:val="xl76"/>
    <w:basedOn w:val="a1"/>
    <w:rsid w:val="006839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60">
    <w:name w:val="Знак Знак16"/>
    <w:locked/>
    <w:rsid w:val="006839B7"/>
    <w:rPr>
      <w:rFonts w:ascii="Calibri Light" w:hAnsi="Calibri Light"/>
      <w:sz w:val="22"/>
      <w:szCs w:val="22"/>
      <w:lang w:val="ru-RU" w:eastAsia="ru-RU" w:bidi="ar-SA"/>
    </w:rPr>
  </w:style>
  <w:style w:type="character" w:customStyle="1" w:styleId="112">
    <w:name w:val="Знак Знак11"/>
    <w:locked/>
    <w:rsid w:val="006839B7"/>
    <w:rPr>
      <w:sz w:val="28"/>
      <w:lang w:val="ru-RU" w:eastAsia="ru-RU" w:bidi="ar-SA"/>
    </w:rPr>
  </w:style>
  <w:style w:type="character" w:customStyle="1" w:styleId="150">
    <w:name w:val="Знак Знак15"/>
    <w:locked/>
    <w:rsid w:val="006839B7"/>
    <w:rPr>
      <w:b/>
      <w:sz w:val="28"/>
      <w:lang w:val="ru-RU" w:eastAsia="ru-RU" w:bidi="ar-SA"/>
    </w:rPr>
  </w:style>
  <w:style w:type="character" w:customStyle="1" w:styleId="3c">
    <w:name w:val="Знак Знак3"/>
    <w:locked/>
    <w:rsid w:val="006839B7"/>
    <w:rPr>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BE6F4-1AC9-4E54-9D62-87589BE6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31</Pages>
  <Words>10773</Words>
  <Characters>61410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18</cp:revision>
  <cp:lastPrinted>2018-02-26T06:25:00Z</cp:lastPrinted>
  <dcterms:created xsi:type="dcterms:W3CDTF">2017-06-14T01:39:00Z</dcterms:created>
  <dcterms:modified xsi:type="dcterms:W3CDTF">2018-03-20T01:15:00Z</dcterms:modified>
</cp:coreProperties>
</file>