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40D" w:rsidRDefault="007A240D" w:rsidP="007A240D">
      <w:pPr>
        <w:rPr>
          <w:b/>
          <w:bCs/>
        </w:rPr>
      </w:pPr>
      <w:r>
        <w:rPr>
          <w:b/>
          <w:bCs/>
        </w:rPr>
        <w:t xml:space="preserve">                                                   ИРКУТСКАЯ ОБЛАСТЬ</w:t>
      </w:r>
    </w:p>
    <w:p w:rsidR="007A240D" w:rsidRDefault="007A240D" w:rsidP="007A240D">
      <w:pPr>
        <w:pStyle w:val="1"/>
      </w:pPr>
      <w:r>
        <w:t xml:space="preserve">                                                   СЛЮДЯНСКИЙ РАЙОН</w:t>
      </w:r>
    </w:p>
    <w:p w:rsidR="007A240D" w:rsidRDefault="007A240D" w:rsidP="007A240D">
      <w:pPr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ул. Ленина,2</w:t>
      </w:r>
    </w:p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тел. (30138)-93-4-58</w:t>
      </w: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rPr>
          <w:b/>
          <w:bCs/>
        </w:rPr>
      </w:pPr>
      <w:r>
        <w:rPr>
          <w:b/>
          <w:bCs/>
        </w:rPr>
        <w:t xml:space="preserve">                                                            ПОСТАНОВЛЕНИЕ</w:t>
      </w:r>
    </w:p>
    <w:p w:rsidR="007A240D" w:rsidRPr="0082227A" w:rsidRDefault="007A240D" w:rsidP="007A240D">
      <w:r>
        <w:rPr>
          <w:sz w:val="28"/>
          <w:szCs w:val="28"/>
        </w:rPr>
        <w:t xml:space="preserve">                                                     </w:t>
      </w:r>
      <w:r w:rsidRPr="0082227A">
        <w:t>п. Новоснежная</w:t>
      </w:r>
    </w:p>
    <w:p w:rsidR="007A240D" w:rsidRPr="00F01312" w:rsidRDefault="007A240D" w:rsidP="007A240D">
      <w:pPr>
        <w:rPr>
          <w:sz w:val="28"/>
          <w:szCs w:val="28"/>
        </w:rPr>
      </w:pPr>
    </w:p>
    <w:p w:rsidR="007A240D" w:rsidRDefault="007A240D" w:rsidP="007A240D">
      <w:pPr>
        <w:rPr>
          <w:u w:val="single"/>
        </w:rPr>
      </w:pPr>
      <w:r>
        <w:t xml:space="preserve">от  24.04.2018 г. № </w:t>
      </w:r>
      <w:r>
        <w:rPr>
          <w:u w:val="single"/>
        </w:rPr>
        <w:t xml:space="preserve"> 34</w:t>
      </w:r>
    </w:p>
    <w:p w:rsidR="007A240D" w:rsidRDefault="007A240D" w:rsidP="007A240D">
      <w:pPr>
        <w:rPr>
          <w:u w:val="single"/>
        </w:rPr>
      </w:pPr>
    </w:p>
    <w:p w:rsidR="007A240D" w:rsidRPr="004E1414" w:rsidRDefault="007A240D" w:rsidP="007A240D">
      <w:pPr>
        <w:widowControl w:val="0"/>
        <w:autoSpaceDE w:val="0"/>
        <w:autoSpaceDN w:val="0"/>
        <w:adjustRightInd w:val="0"/>
        <w:ind w:right="4393"/>
        <w:jc w:val="both"/>
        <w:rPr>
          <w:b/>
          <w:szCs w:val="20"/>
        </w:rPr>
      </w:pPr>
      <w:r w:rsidRPr="004E1414">
        <w:rPr>
          <w:b/>
          <w:szCs w:val="20"/>
        </w:rPr>
        <w:t>«Об утверждении Отчета об исполнении бюджета</w:t>
      </w:r>
      <w:r>
        <w:rPr>
          <w:b/>
          <w:szCs w:val="20"/>
        </w:rPr>
        <w:t xml:space="preserve"> Новоснежнинского </w:t>
      </w:r>
      <w:r w:rsidRPr="004E1414">
        <w:rPr>
          <w:b/>
          <w:szCs w:val="20"/>
        </w:rPr>
        <w:t>муниципального образования за 1 квартал 2018 года»</w:t>
      </w:r>
    </w:p>
    <w:p w:rsidR="007A240D" w:rsidRPr="004E1414" w:rsidRDefault="007A240D" w:rsidP="007A240D">
      <w:pPr>
        <w:widowControl w:val="0"/>
        <w:autoSpaceDE w:val="0"/>
        <w:autoSpaceDN w:val="0"/>
        <w:adjustRightInd w:val="0"/>
        <w:rPr>
          <w:szCs w:val="20"/>
        </w:rPr>
      </w:pPr>
    </w:p>
    <w:p w:rsidR="007A240D" w:rsidRPr="00AE6673" w:rsidRDefault="007A240D" w:rsidP="007A240D">
      <w:pPr>
        <w:ind w:firstLine="540"/>
        <w:jc w:val="both"/>
      </w:pPr>
      <w:r w:rsidRPr="004E1414">
        <w:rPr>
          <w:szCs w:val="20"/>
        </w:rPr>
        <w:t xml:space="preserve">В соответствии с пунктом 5 статьи 264.2 Бюджетного кодекса Российской Федерации, руководствуясь статьями </w:t>
      </w:r>
      <w:r w:rsidRPr="0082227A">
        <w:t xml:space="preserve">32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Pr="0082227A">
        <w:rPr>
          <w:lang w:val="en-US"/>
        </w:rPr>
        <w:t>RU</w:t>
      </w:r>
      <w:r w:rsidRPr="0082227A">
        <w:t xml:space="preserve"> 385183032005001</w:t>
      </w:r>
      <w:r>
        <w:t>,</w:t>
      </w: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both"/>
      </w:pP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r>
        <w:t xml:space="preserve">Новоснежнинского </w:t>
      </w:r>
      <w:r w:rsidRPr="004E1414">
        <w:t>муниципального образования за 1 квартал 2018 года в соответствии с приложениями № 1, № 2, № 3 к настоящему постановлению.</w:t>
      </w: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r>
        <w:t xml:space="preserve">Новоснежнинского </w:t>
      </w:r>
      <w:r w:rsidRPr="004E1414">
        <w:t xml:space="preserve">муниципального образования </w:t>
      </w:r>
      <w:proofErr w:type="spellStart"/>
      <w:r w:rsidRPr="004E1414">
        <w:t>Слюдянский</w:t>
      </w:r>
      <w:proofErr w:type="spellEnd"/>
      <w:r w:rsidRPr="004E1414">
        <w:t xml:space="preserve"> район за 1 квартал 2018 года в Думу </w:t>
      </w:r>
      <w:r>
        <w:t xml:space="preserve">Новоснежнинского </w:t>
      </w:r>
      <w:r w:rsidRPr="004E1414">
        <w:t xml:space="preserve"> муниципального образования.</w:t>
      </w:r>
    </w:p>
    <w:p w:rsidR="007A240D" w:rsidRDefault="007A240D" w:rsidP="007A240D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1 квартал 2018 года в  печатном издании «Вестник Новоснежнинского муниципального образования»</w:t>
      </w:r>
      <w:r>
        <w:t xml:space="preserve">. </w:t>
      </w:r>
    </w:p>
    <w:p w:rsidR="007A240D" w:rsidRPr="004E1414" w:rsidRDefault="007A240D" w:rsidP="007A240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 w:rsidRPr="004E1414">
        <w:t>Контроль за</w:t>
      </w:r>
      <w:proofErr w:type="gramEnd"/>
      <w:r w:rsidRPr="004E1414">
        <w:t xml:space="preserve">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A240D" w:rsidRPr="0082227A" w:rsidRDefault="007A240D" w:rsidP="007A240D">
      <w:pPr>
        <w:shd w:val="clear" w:color="auto" w:fill="FFFFFF"/>
        <w:rPr>
          <w:b/>
          <w:bCs/>
        </w:rPr>
      </w:pPr>
    </w:p>
    <w:p w:rsidR="007A240D" w:rsidRPr="0082227A" w:rsidRDefault="007A240D" w:rsidP="007A240D">
      <w:pPr>
        <w:ind w:firstLine="540"/>
        <w:jc w:val="both"/>
      </w:pPr>
      <w:bookmarkStart w:id="0" w:name="_GoBack"/>
      <w:bookmarkEnd w:id="0"/>
    </w:p>
    <w:p w:rsidR="007A240D" w:rsidRDefault="007A240D" w:rsidP="007A240D">
      <w:pPr>
        <w:jc w:val="both"/>
      </w:pPr>
    </w:p>
    <w:p w:rsidR="007A240D" w:rsidRPr="00742F5C" w:rsidRDefault="007A240D" w:rsidP="007A240D">
      <w:pPr>
        <w:jc w:val="both"/>
      </w:pP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Глава администрации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Новоснежнинского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 xml:space="preserve">муниципального образования                                    </w:t>
      </w:r>
      <w:r>
        <w:rPr>
          <w:b/>
        </w:rPr>
        <w:t xml:space="preserve">                          </w:t>
      </w:r>
      <w:r w:rsidRPr="0082227A">
        <w:rPr>
          <w:b/>
        </w:rPr>
        <w:t xml:space="preserve">   Л.В.</w:t>
      </w:r>
      <w:r>
        <w:rPr>
          <w:b/>
        </w:rPr>
        <w:t xml:space="preserve"> Заиг</w:t>
      </w:r>
      <w:r w:rsidRPr="0082227A">
        <w:rPr>
          <w:b/>
        </w:rPr>
        <w:t>раева</w:t>
      </w:r>
    </w:p>
    <w:p w:rsidR="007A240D" w:rsidRPr="0082227A" w:rsidRDefault="007A240D" w:rsidP="007A240D">
      <w:pPr>
        <w:rPr>
          <w:b/>
          <w:sz w:val="22"/>
          <w:szCs w:val="22"/>
        </w:rPr>
      </w:pPr>
    </w:p>
    <w:p w:rsidR="007A240D" w:rsidRDefault="007A240D" w:rsidP="007A240D"/>
    <w:p w:rsidR="007A240D" w:rsidRDefault="007A240D" w:rsidP="007A240D"/>
    <w:p w:rsidR="00B2033B" w:rsidRDefault="00B2033B" w:rsidP="007A240D"/>
    <w:p w:rsidR="007A240D" w:rsidRDefault="007A240D" w:rsidP="007A240D"/>
    <w:p w:rsidR="007A240D" w:rsidRDefault="007A240D" w:rsidP="007A240D"/>
    <w:p w:rsidR="007A240D" w:rsidRDefault="007A240D" w:rsidP="007A240D"/>
    <w:tbl>
      <w:tblPr>
        <w:tblpPr w:leftFromText="180" w:rightFromText="180" w:horzAnchor="page" w:tblpX="818" w:tblpY="-1140"/>
        <w:tblW w:w="11847" w:type="dxa"/>
        <w:tblLayout w:type="fixed"/>
        <w:tblLook w:val="04A0"/>
      </w:tblPr>
      <w:tblGrid>
        <w:gridCol w:w="3369"/>
        <w:gridCol w:w="850"/>
        <w:gridCol w:w="2410"/>
        <w:gridCol w:w="1586"/>
        <w:gridCol w:w="824"/>
        <w:gridCol w:w="992"/>
        <w:gridCol w:w="824"/>
        <w:gridCol w:w="168"/>
        <w:gridCol w:w="824"/>
      </w:tblGrid>
      <w:tr w:rsidR="007A240D" w:rsidTr="007A240D">
        <w:trPr>
          <w:gridAfter w:val="1"/>
          <w:wAfter w:w="824" w:type="dxa"/>
          <w:trHeight w:val="18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 к постановлению главы Новоснежнинского муниципального образования "«Об утверждении Отчета об исполнении бюджета Новоснежнинского муниципального образования за 1 квартал 2018 года»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_</w:t>
            </w:r>
            <w:r w:rsidR="003A2746">
              <w:rPr>
                <w:color w:val="000000"/>
                <w:sz w:val="20"/>
                <w:szCs w:val="20"/>
              </w:rPr>
              <w:t>24.04</w:t>
            </w:r>
            <w:r>
              <w:rPr>
                <w:color w:val="000000"/>
                <w:sz w:val="20"/>
                <w:szCs w:val="20"/>
              </w:rPr>
              <w:t>.2018 №</w:t>
            </w:r>
            <w:r w:rsidR="003A2746">
              <w:rPr>
                <w:color w:val="000000"/>
                <w:sz w:val="20"/>
                <w:szCs w:val="20"/>
              </w:rPr>
              <w:t>34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8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бюджета Новоснежнинского муниципального  образования  за 1 квартал 2018 года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rPr>
                <w:b/>
                <w:bCs/>
              </w:rPr>
            </w:pP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</w:tr>
      <w:tr w:rsidR="007A240D" w:rsidTr="007A240D">
        <w:trPr>
          <w:gridAfter w:val="1"/>
          <w:wAfter w:w="824" w:type="dxa"/>
          <w:trHeight w:val="1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          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 бюджет 2018 года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0D" w:rsidRDefault="007A240D" w:rsidP="007A24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Фактическое исполнение за 1 квартал 2018 года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2 178 200,00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361 188,69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151 200,00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38 463,09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1 01 02000 01 0000 110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151 200,00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38 463,09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25%</w:t>
            </w:r>
          </w:p>
        </w:tc>
      </w:tr>
      <w:tr w:rsidR="007A240D" w:rsidTr="007A240D">
        <w:trPr>
          <w:gridAfter w:val="1"/>
          <w:wAfter w:w="824" w:type="dxa"/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1 01 02010 01 0000 110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151 200,00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  38 461,76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25%</w:t>
            </w:r>
          </w:p>
        </w:tc>
      </w:tr>
      <w:tr w:rsidR="007A240D" w:rsidTr="007A240D">
        <w:trPr>
          <w:gridAfter w:val="1"/>
          <w:wAfter w:w="824" w:type="dxa"/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1 01 02030 01 0000 110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           1,33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18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>
              <w:rPr>
                <w:color w:val="000000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1 01 02040 01 0000 110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1 03 00000 00 0000 000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1 117 000,00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264 699,28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1 03 02000 01 0000 110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1 117 000,00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264 699,28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24%</w:t>
            </w:r>
          </w:p>
        </w:tc>
      </w:tr>
      <w:tr w:rsidR="007A240D" w:rsidTr="007A240D">
        <w:trPr>
          <w:gridAfter w:val="1"/>
          <w:wAfter w:w="824" w:type="dxa"/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1 03 02230 01 0000 110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393 519,10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109 051,80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28%</w:t>
            </w:r>
          </w:p>
        </w:tc>
      </w:tr>
      <w:tr w:rsidR="007A240D" w:rsidTr="007A240D">
        <w:trPr>
          <w:gridAfter w:val="1"/>
          <w:wAfter w:w="824" w:type="dxa"/>
          <w:trHeight w:val="18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1 03 02240 01 0000 110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8 154,10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       735,13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9%</w:t>
            </w:r>
          </w:p>
        </w:tc>
      </w:tr>
      <w:tr w:rsidR="007A240D" w:rsidTr="007A240D">
        <w:trPr>
          <w:gridAfter w:val="1"/>
          <w:wAfter w:w="824" w:type="dxa"/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1 03 02250 01 0000 110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674 109,50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177 635,88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26%</w:t>
            </w:r>
          </w:p>
        </w:tc>
      </w:tr>
      <w:tr w:rsidR="007A240D" w:rsidTr="007A240D">
        <w:trPr>
          <w:gridAfter w:val="1"/>
          <w:wAfter w:w="824" w:type="dxa"/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1 03 02260 01 0000 110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41 217,30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(22 723,53)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-55%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58 026,32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1 06 01000 00 0000 110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2 081,49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1%</w:t>
            </w:r>
          </w:p>
        </w:tc>
      </w:tr>
      <w:tr w:rsidR="007A240D" w:rsidTr="007A240D">
        <w:trPr>
          <w:gridAfter w:val="1"/>
          <w:wAfter w:w="824" w:type="dxa"/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    2 081,49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55 944,83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26 439,00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  26 439,00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1 06 06040 00 0000 110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29 505,83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  29 505,83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40D" w:rsidRDefault="007A240D" w:rsidP="007A240D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1 17 00000 00 0000 000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40D" w:rsidRDefault="007A240D" w:rsidP="007A240D">
            <w:pPr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1 17 01000 00 0000 180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r>
              <w:t>Невыясненные поступления, зачисляемые в бюджеты 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</w:pPr>
            <w: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</w:pPr>
            <w:r>
              <w:t xml:space="preserve"> 1 17 01050 10 0000 180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2 00 00000 00 0000 000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5 972 200,00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1 334 896,00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22%</w:t>
            </w:r>
          </w:p>
        </w:tc>
      </w:tr>
      <w:tr w:rsidR="007A240D" w:rsidTr="007A240D">
        <w:trPr>
          <w:gridAfter w:val="1"/>
          <w:wAfter w:w="824" w:type="dxa"/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5 972 200,00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1 334 896,00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5 902 000,00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1 320 996,00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4 386 000,00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1 045 360,00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4 386 000,00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1 045 360,00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2 02 15002 00 0000 151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1 516 000,00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275 636,00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1 516 000,00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275 636,00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2 02 29999 00 0000 151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12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70 200,00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13 900,00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2 02 30024 00 0000 151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-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2 02 30024 10 0000 151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7A240D" w:rsidTr="007A240D">
        <w:trPr>
          <w:gridAfter w:val="1"/>
          <w:wAfter w:w="824" w:type="dxa"/>
          <w:trHeight w:val="18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7A240D" w:rsidTr="007A240D">
        <w:trPr>
          <w:gridAfter w:val="1"/>
          <w:wAfter w:w="824" w:type="dxa"/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2 02 35118 00 0000 151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69 500,00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13 900,00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20%</w:t>
            </w:r>
          </w:p>
        </w:tc>
      </w:tr>
      <w:tr w:rsidR="007A240D" w:rsidTr="007A240D">
        <w:trPr>
          <w:gridAfter w:val="1"/>
          <w:wAfter w:w="824" w:type="dxa"/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69 500,00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 xml:space="preserve">          13 900,00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2 07 05000 10 0000 180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0D" w:rsidRDefault="007A240D" w:rsidP="007A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8 150 400,00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1 696 084,69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21%</w:t>
            </w: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</w:tr>
      <w:tr w:rsidR="007A240D" w:rsidTr="007A240D">
        <w:trPr>
          <w:gridAfter w:val="1"/>
          <w:wAfter w:w="824" w:type="dxa"/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</w:tr>
      <w:tr w:rsidR="007A240D" w:rsidTr="007A240D">
        <w:trPr>
          <w:trHeight w:val="315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Заиграева Л.В.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</w:tr>
    </w:tbl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p w:rsidR="007A240D" w:rsidRDefault="007A240D" w:rsidP="007A240D"/>
    <w:tbl>
      <w:tblPr>
        <w:tblW w:w="10632" w:type="dxa"/>
        <w:tblInd w:w="-743" w:type="dxa"/>
        <w:tblLayout w:type="fixed"/>
        <w:tblLook w:val="04A0"/>
      </w:tblPr>
      <w:tblGrid>
        <w:gridCol w:w="3686"/>
        <w:gridCol w:w="567"/>
        <w:gridCol w:w="550"/>
        <w:gridCol w:w="1416"/>
        <w:gridCol w:w="576"/>
        <w:gridCol w:w="1569"/>
        <w:gridCol w:w="1408"/>
        <w:gridCol w:w="860"/>
      </w:tblGrid>
      <w:tr w:rsidR="003A2746" w:rsidTr="003A2746">
        <w:trPr>
          <w:trHeight w:val="24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2746" w:rsidRDefault="003A2746">
            <w:r>
              <w:t>Приложение № 2 к постановлению главы Новоснежнинского муниципального образования "«Об утверждении Отчета об исполнении бюджета Новоснежнинского муниципального образования за 1 квартал 2018 года»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r>
              <w:t>от  24.04.2018 г. №  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r>
              <w:t> </w:t>
            </w:r>
          </w:p>
        </w:tc>
      </w:tr>
      <w:tr w:rsidR="003A2746" w:rsidTr="003A2746">
        <w:trPr>
          <w:trHeight w:val="31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</w:p>
        </w:tc>
      </w:tr>
      <w:tr w:rsidR="003A2746" w:rsidTr="003A2746">
        <w:trPr>
          <w:trHeight w:val="58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расходов бюджета Новоснежнинского муниципального образования по </w:t>
            </w:r>
            <w:proofErr w:type="spellStart"/>
            <w:r>
              <w:rPr>
                <w:b/>
                <w:bCs/>
              </w:rPr>
              <w:t>разделам</w:t>
            </w:r>
            <w:proofErr w:type="gramStart"/>
            <w:r>
              <w:rPr>
                <w:b/>
                <w:bCs/>
              </w:rPr>
              <w:t>,п</w:t>
            </w:r>
            <w:proofErr w:type="gramEnd"/>
            <w:r>
              <w:rPr>
                <w:b/>
                <w:bCs/>
              </w:rPr>
              <w:t>одразделам,целевым</w:t>
            </w:r>
            <w:proofErr w:type="spellEnd"/>
            <w:r>
              <w:rPr>
                <w:b/>
                <w:bCs/>
              </w:rPr>
              <w:t xml:space="preserve"> статьям и видам расходов классификации расходов бюджета за 1 квартал 2018 года.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рублей</w:t>
            </w:r>
          </w:p>
        </w:tc>
      </w:tr>
      <w:tr w:rsidR="003A2746" w:rsidTr="003A2746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1 квартал 2018 года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4 875 760,19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716 361,62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14,7%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4 875 760,19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716 361,62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14,7%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674 077,17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186 688,15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27,7%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674 077,17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186 688,15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27,7%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674 077,17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186 688,15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27,7%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674 077,17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186 688,15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27,7%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Основное мероприятие "Осуществление функций </w:t>
            </w:r>
            <w:proofErr w:type="spellStart"/>
            <w:r>
              <w:t>адмнистрации</w:t>
            </w:r>
            <w:proofErr w:type="spellEnd"/>
            <w:r>
              <w:t xml:space="preserve"> Новоснежнинского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4 132 183,02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529 673,47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12,8%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4 132 183,02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529 673,47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12,8%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4 132 183,02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529 673,47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12,8%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1 789 167,02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367 276,81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20,5%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1 925 000,00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144 005,17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7,5%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412 016,00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18 391,49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4,5%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65 500,00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7114351180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153 000,00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Подпрограмма "Совершенствование мероприятий противопожарной </w:t>
            </w:r>
            <w:proofErr w:type="spellStart"/>
            <w:r>
              <w:t>пропагады</w:t>
            </w:r>
            <w:proofErr w:type="spellEnd"/>
            <w: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t>дств пр</w:t>
            </w:r>
            <w:proofErr w:type="gramEnd"/>
            <w:r>
              <w:t>отивопожарной защиты"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153 000,00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lastRenderedPageBreak/>
              <w:t>Основное мероприятие" Организационное 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7214500000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Программа "Развитие дорожного хозяйства в </w:t>
            </w:r>
            <w:proofErr w:type="spellStart"/>
            <w:r>
              <w:t>Новоснежнинском</w:t>
            </w:r>
            <w:proofErr w:type="spellEnd"/>
            <w:r>
              <w:t xml:space="preserve"> муниципальном образовании на 2018-2020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1 117 000,00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407 196,31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36,5%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1 117 000,00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407 196,31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36,5%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Основное мероприятие "Содержание и ремонт дорожных сооружений и элементов </w:t>
            </w:r>
            <w:proofErr w:type="gramStart"/>
            <w:r>
              <w:t>обустройства</w:t>
            </w:r>
            <w:proofErr w:type="gramEnd"/>
            <w:r>
              <w:t xml:space="preserve">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7314600000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1 117 000,00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407 196,31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36,5%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7314600000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1 117 000,00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407 196,31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36,5%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7314600000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1 117 000,00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407 196,31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36,5%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7314600000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1 117 000,00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407 196,31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36,5%</w:t>
            </w:r>
          </w:p>
        </w:tc>
      </w:tr>
      <w:tr w:rsidR="003A2746" w:rsidTr="003A2746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proofErr w:type="gramStart"/>
            <w:r>
              <w:lastRenderedPageBreak/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proofErr w:type="spellStart"/>
            <w:r>
              <w:t>Подрограмма</w:t>
            </w:r>
            <w:proofErr w:type="spellEnd"/>
            <w: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Основное мероприятие " Благоустройство и санитарная очистка территории </w:t>
            </w:r>
            <w:proofErr w:type="spellStart"/>
            <w:r>
              <w:t>Новснежнинского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>
              <w:t>Новоснежниского</w:t>
            </w:r>
            <w:proofErr w:type="spellEnd"/>
            <w:r>
              <w:t xml:space="preserve"> сельского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7414900000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Программа "Развитие культуры в </w:t>
            </w:r>
            <w:proofErr w:type="spellStart"/>
            <w:r>
              <w:t>Новоснежнинском</w:t>
            </w:r>
            <w:proofErr w:type="spellEnd"/>
            <w:r>
              <w:t xml:space="preserve"> муниципальном образовании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1 302 027,28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246 639,66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18,9%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>
              <w:t>Новоснежнинском</w:t>
            </w:r>
            <w:proofErr w:type="spellEnd"/>
            <w: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1 302 027,28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246 639,66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18,9%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Основное мероприятие "Организация и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1 302 027,28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246 639,66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18,9%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1 302 027,28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246 639,66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18,9%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1 302 027,28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246 639,66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18,9%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1 252 027,28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230 449,40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18,4%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47 689,24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13 879,50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29,1%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7515100000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2 310,76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2 310,76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100,0%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781 432,65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130 719,04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16,7%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proofErr w:type="gramStart"/>
            <w: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t>правонарушкениях</w:t>
            </w:r>
            <w:proofErr w:type="spellEnd"/>
            <w:r>
              <w:t>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proofErr w:type="gramStart"/>
            <w: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t>правонарушкениях</w:t>
            </w:r>
            <w:proofErr w:type="spellEnd"/>
            <w:r>
              <w:t>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lastRenderedPageBreak/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7820073150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7820073150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7820073150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7820073150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0,0%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776 732,65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130 719,04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16,8%</w:t>
            </w:r>
          </w:p>
        </w:tc>
      </w:tr>
      <w:tr w:rsidR="003A2746" w:rsidTr="003A274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776 732,65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130 719,04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16,8%</w:t>
            </w:r>
          </w:p>
        </w:tc>
      </w:tr>
      <w:tr w:rsidR="003A2746" w:rsidTr="003A274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776 732,65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130 719,04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16,8%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776 732,65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130 719,04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16,8%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746" w:rsidRDefault="003A2746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776 732,65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130 719,04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right"/>
            </w:pPr>
            <w:r>
              <w:t>16,8%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8 259 220,12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Pr="00B2033B" w:rsidRDefault="003A2746" w:rsidP="00B2033B">
            <w:pPr>
              <w:rPr>
                <w:b/>
                <w:bCs/>
                <w:sz w:val="22"/>
                <w:szCs w:val="22"/>
              </w:rPr>
            </w:pPr>
            <w:r w:rsidRPr="00B2033B">
              <w:rPr>
                <w:b/>
                <w:bCs/>
                <w:sz w:val="22"/>
                <w:szCs w:val="22"/>
              </w:rPr>
              <w:t>1 514 816,63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18,3%</w:t>
            </w: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</w:tr>
      <w:tr w:rsidR="003A2746" w:rsidTr="003A2746">
        <w:trPr>
          <w:trHeight w:val="315"/>
        </w:trPr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Заиграева Л.В.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color w:val="000000"/>
              </w:rPr>
            </w:pPr>
          </w:p>
        </w:tc>
      </w:tr>
      <w:tr w:rsidR="003A2746" w:rsidTr="003A274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(подпись)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(расшифровка подписи)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</w:tr>
    </w:tbl>
    <w:p w:rsidR="007A240D" w:rsidRDefault="007A240D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tbl>
      <w:tblPr>
        <w:tblW w:w="10206" w:type="dxa"/>
        <w:tblInd w:w="-459" w:type="dxa"/>
        <w:tblLayout w:type="fixed"/>
        <w:tblLook w:val="04A0"/>
      </w:tblPr>
      <w:tblGrid>
        <w:gridCol w:w="3261"/>
        <w:gridCol w:w="3118"/>
        <w:gridCol w:w="1559"/>
        <w:gridCol w:w="1560"/>
        <w:gridCol w:w="708"/>
      </w:tblGrid>
      <w:tr w:rsidR="003A2746" w:rsidTr="00B63AD1">
        <w:trPr>
          <w:trHeight w:val="20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746" w:rsidRDefault="003A2746">
            <w:pPr>
              <w:rPr>
                <w:sz w:val="20"/>
                <w:szCs w:val="20"/>
              </w:rPr>
            </w:pPr>
            <w:bookmarkStart w:id="1" w:name="RANGE!A1:E42"/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2746" w:rsidRDefault="003A2746">
            <w:r>
              <w:t>Приложение № 3 к постановлению главы Новоснежнинского муниципального образования "«Об утверждении Отчета об исполнении бюджета Новоснежнинского муниципального образования за 1 квартал 2018 года»</w:t>
            </w:r>
          </w:p>
        </w:tc>
      </w:tr>
      <w:tr w:rsidR="003A2746" w:rsidTr="00B63AD1">
        <w:trPr>
          <w:trHeight w:val="7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r>
              <w:t xml:space="preserve">от  24.04.2018 г. №34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746" w:rsidRDefault="003A2746">
            <w:r>
              <w:t> </w:t>
            </w:r>
          </w:p>
        </w:tc>
      </w:tr>
      <w:tr w:rsidR="003A2746" w:rsidTr="00B63AD1">
        <w:trPr>
          <w:trHeight w:val="64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источников внутреннего финансирования дефицита  бюджета Новоснежнинского муниципального образования  за 1 квартал  2018 года</w:t>
            </w:r>
          </w:p>
        </w:tc>
      </w:tr>
      <w:tr w:rsidR="003A2746" w:rsidTr="00B63AD1">
        <w:trPr>
          <w:trHeight w:val="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</w:p>
        </w:tc>
      </w:tr>
      <w:tr w:rsidR="003A2746" w:rsidTr="00B63AD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(рублей)</w:t>
            </w:r>
          </w:p>
        </w:tc>
      </w:tr>
      <w:tr w:rsidR="003A2746" w:rsidTr="00B63AD1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Default="003A274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Default="003A2746">
            <w:pPr>
              <w:jc w:val="center"/>
            </w:pPr>
            <w:r>
              <w:t xml:space="preserve">Код источника финансирования по </w:t>
            </w:r>
            <w:proofErr w:type="spellStart"/>
            <w:r>
              <w:t>КИВФ</w:t>
            </w:r>
            <w:proofErr w:type="gramStart"/>
            <w:r>
              <w:t>,К</w:t>
            </w:r>
            <w:proofErr w:type="gramEnd"/>
            <w:r>
              <w:t>ИВнФ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Default="003A2746">
            <w:pPr>
              <w:jc w:val="center"/>
            </w:pPr>
            <w: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Default="003A2746">
            <w:pPr>
              <w:jc w:val="center"/>
            </w:pPr>
            <w:r>
              <w:t>Исполнено за 1 квартал  2018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Default="003A2746">
            <w:pPr>
              <w:jc w:val="center"/>
            </w:pPr>
            <w:r>
              <w:t>Исполнено %</w:t>
            </w:r>
          </w:p>
        </w:tc>
      </w:tr>
      <w:tr w:rsidR="003A2746" w:rsidTr="00B63AD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901 01 00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108 820,12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-181 266,73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в том числе: источники внутреннего финансирования,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901 01 00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108 820,12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-181 266,73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901 01 02 00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901 01 02 00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108 820,12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Default="003A2746">
            <w:pPr>
              <w:rPr>
                <w:color w:val="000000"/>
              </w:rPr>
            </w:pPr>
            <w:r>
              <w:rPr>
                <w:color w:val="000000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Default="003A2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981 01 02 00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108 820,12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000 01 05 00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-181 266,73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A2746" w:rsidTr="00B63AD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 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-1 697 159,15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 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-1 697 159,15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 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-1 697 159,15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 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-1 697 159,15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 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1 515 892,42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 xml:space="preserve">Уменьшение прочих </w:t>
            </w:r>
            <w:r>
              <w:lastRenderedPageBreak/>
              <w:t>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lastRenderedPageBreak/>
              <w:t xml:space="preserve"> 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1 515 892,42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 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1 515 892,42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Default="003A2746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 xml:space="preserve"> 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8 259 220,12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1 515 892,42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 </w:t>
            </w:r>
          </w:p>
        </w:tc>
      </w:tr>
      <w:tr w:rsidR="003A2746" w:rsidTr="00B63AD1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sz w:val="20"/>
                <w:szCs w:val="20"/>
              </w:rPr>
            </w:pPr>
          </w:p>
        </w:tc>
      </w:tr>
      <w:tr w:rsidR="003A2746" w:rsidTr="00B63AD1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746" w:rsidRDefault="003A27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Заиграева Л.В.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rPr>
                <w:color w:val="000000"/>
              </w:rPr>
            </w:pPr>
          </w:p>
        </w:tc>
      </w:tr>
      <w:tr w:rsidR="003A2746" w:rsidTr="00B63AD1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>
            <w:pPr>
              <w:jc w:val="center"/>
            </w:pPr>
            <w:r>
              <w:t>(расшифровка подписи)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Default="003A2746"/>
        </w:tc>
      </w:tr>
    </w:tbl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Pr="00A12FC4" w:rsidRDefault="003A2746" w:rsidP="003A2746">
      <w:pPr>
        <w:jc w:val="center"/>
        <w:rPr>
          <w:b/>
          <w:sz w:val="28"/>
          <w:szCs w:val="28"/>
        </w:rPr>
      </w:pPr>
      <w:r w:rsidRPr="00A12FC4">
        <w:rPr>
          <w:b/>
          <w:sz w:val="28"/>
          <w:szCs w:val="28"/>
        </w:rPr>
        <w:t>ПОЯСНИТЕЛЬНАЯ ЗАПИСКА</w:t>
      </w:r>
    </w:p>
    <w:p w:rsidR="003A2746" w:rsidRPr="00A12FC4" w:rsidRDefault="003A2746" w:rsidP="003A2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исполнению</w:t>
      </w:r>
      <w:r w:rsidRPr="00A12FC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Новоснежнинского </w:t>
      </w:r>
      <w:r w:rsidRPr="00A12FC4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A12FC4">
        <w:rPr>
          <w:b/>
          <w:sz w:val="28"/>
          <w:szCs w:val="28"/>
        </w:rPr>
        <w:t>Слюдянский</w:t>
      </w:r>
      <w:proofErr w:type="spellEnd"/>
      <w:r w:rsidRPr="00A12FC4">
        <w:rPr>
          <w:b/>
          <w:sz w:val="28"/>
          <w:szCs w:val="28"/>
        </w:rPr>
        <w:t xml:space="preserve"> район за 1 квартал  201</w:t>
      </w:r>
      <w:r>
        <w:rPr>
          <w:b/>
          <w:sz w:val="28"/>
          <w:szCs w:val="28"/>
        </w:rPr>
        <w:t>8</w:t>
      </w:r>
      <w:r w:rsidRPr="00A12FC4">
        <w:rPr>
          <w:b/>
          <w:sz w:val="28"/>
          <w:szCs w:val="28"/>
        </w:rPr>
        <w:t xml:space="preserve"> года </w:t>
      </w:r>
    </w:p>
    <w:p w:rsidR="003A2746" w:rsidRPr="00C66F2A" w:rsidRDefault="003A2746" w:rsidP="003A2746">
      <w:pPr>
        <w:jc w:val="center"/>
        <w:rPr>
          <w:b/>
        </w:rPr>
      </w:pPr>
    </w:p>
    <w:p w:rsidR="003A2746" w:rsidRPr="00C66F2A" w:rsidRDefault="003A2746" w:rsidP="003A2746">
      <w:pPr>
        <w:keepNext/>
        <w:jc w:val="center"/>
        <w:outlineLvl w:val="0"/>
        <w:rPr>
          <w:b/>
          <w:bCs/>
          <w:kern w:val="32"/>
        </w:rPr>
      </w:pPr>
      <w:r w:rsidRPr="00C66F2A">
        <w:rPr>
          <w:b/>
          <w:bCs/>
          <w:kern w:val="32"/>
          <w:lang w:val="en-US"/>
        </w:rPr>
        <w:t>I</w:t>
      </w:r>
      <w:r w:rsidRPr="00C66F2A">
        <w:rPr>
          <w:b/>
          <w:bCs/>
          <w:kern w:val="32"/>
        </w:rPr>
        <w:t xml:space="preserve">. ОСНОВНЫЕ ПОКАЗАТЕЛИ ИСПОЛНЕНИЯ БЮДЖЕТА </w:t>
      </w:r>
    </w:p>
    <w:p w:rsidR="003A2746" w:rsidRPr="00D356A3" w:rsidRDefault="003A2746" w:rsidP="003A2746">
      <w:pPr>
        <w:keepNext/>
        <w:jc w:val="center"/>
        <w:outlineLvl w:val="0"/>
        <w:rPr>
          <w:b/>
          <w:bCs/>
          <w:kern w:val="32"/>
        </w:rPr>
      </w:pPr>
    </w:p>
    <w:p w:rsidR="003A2746" w:rsidRPr="00D356A3" w:rsidRDefault="003A2746" w:rsidP="003A2746">
      <w:pPr>
        <w:ind w:firstLine="851"/>
        <w:jc w:val="both"/>
      </w:pPr>
      <w:r w:rsidRPr="00D356A3">
        <w:t xml:space="preserve">Основные параметры бюджета </w:t>
      </w:r>
      <w:r>
        <w:t xml:space="preserve">Новоснежнинского </w:t>
      </w:r>
      <w:r w:rsidRPr="00D356A3">
        <w:t xml:space="preserve">муниципального образования </w:t>
      </w:r>
      <w:proofErr w:type="spellStart"/>
      <w:r w:rsidRPr="00D356A3">
        <w:t>Слюдянский</w:t>
      </w:r>
      <w:proofErr w:type="spellEnd"/>
      <w:r w:rsidRPr="00D356A3">
        <w:t xml:space="preserve"> район на 2018 год и плановый период 2019 и 2020 годов утверждены решением Думы</w:t>
      </w:r>
      <w:r>
        <w:t xml:space="preserve"> Новоснежнинского муниципального образования </w:t>
      </w:r>
      <w:r w:rsidRPr="00D356A3">
        <w:t xml:space="preserve"> </w:t>
      </w:r>
      <w:r>
        <w:rPr>
          <w:spacing w:val="4"/>
        </w:rPr>
        <w:t>27</w:t>
      </w:r>
      <w:r w:rsidRPr="00D356A3">
        <w:rPr>
          <w:spacing w:val="4"/>
        </w:rPr>
        <w:t xml:space="preserve">.12.2017 № </w:t>
      </w:r>
      <w:r>
        <w:rPr>
          <w:spacing w:val="4"/>
        </w:rPr>
        <w:t>10-4сд</w:t>
      </w:r>
      <w:r w:rsidRPr="00D356A3">
        <w:t xml:space="preserve"> "О бюджете </w:t>
      </w:r>
      <w:r>
        <w:t xml:space="preserve"> Новоснежнинского </w:t>
      </w:r>
      <w:r w:rsidRPr="00D356A3">
        <w:t>муниципального образования на 2018 год и плановый период 2019 и 2020 годов»</w:t>
      </w:r>
      <w:r>
        <w:t>.</w:t>
      </w:r>
    </w:p>
    <w:p w:rsidR="003A2746" w:rsidRPr="00D356A3" w:rsidRDefault="003A2746" w:rsidP="003A2746">
      <w:pPr>
        <w:ind w:firstLine="851"/>
        <w:jc w:val="both"/>
      </w:pPr>
      <w:r w:rsidRPr="00D356A3">
        <w:t xml:space="preserve">В течение отчетного периода в бюджет </w:t>
      </w:r>
      <w:r>
        <w:t xml:space="preserve">Новоснежнинского муниципального образования </w:t>
      </w:r>
      <w:r w:rsidRPr="00D356A3">
        <w:t xml:space="preserve"> были внесены изменения решени</w:t>
      </w:r>
      <w:r>
        <w:t>ем</w:t>
      </w:r>
      <w:r w:rsidRPr="00D356A3">
        <w:t xml:space="preserve"> Думы от 25.01.2018 года № 1-</w:t>
      </w:r>
      <w:r>
        <w:t>5-4сд «О внесении изменений в бюджет Новоснежнинского муниципального образования на 2018год и плановый период 2019 и 2020годов»</w:t>
      </w:r>
      <w:r w:rsidRPr="00D356A3">
        <w:t xml:space="preserve">. </w:t>
      </w:r>
    </w:p>
    <w:p w:rsidR="003A2746" w:rsidRDefault="003A2746" w:rsidP="003A2746">
      <w:pPr>
        <w:ind w:firstLine="851"/>
        <w:jc w:val="both"/>
      </w:pPr>
    </w:p>
    <w:p w:rsidR="003A2746" w:rsidRDefault="003A2746" w:rsidP="003A2746">
      <w:pPr>
        <w:ind w:firstLine="851"/>
        <w:jc w:val="both"/>
      </w:pPr>
      <w:r w:rsidRPr="00D356A3">
        <w:t>Исполнение характеризуется данными таблицы:</w:t>
      </w:r>
      <w:r w:rsidRPr="00D356A3">
        <w:tab/>
        <w:t xml:space="preserve">  </w:t>
      </w:r>
    </w:p>
    <w:p w:rsidR="003A2746" w:rsidRDefault="003A2746" w:rsidP="003A2746">
      <w:pPr>
        <w:ind w:firstLine="851"/>
        <w:jc w:val="both"/>
      </w:pPr>
    </w:p>
    <w:tbl>
      <w:tblPr>
        <w:tblW w:w="9376" w:type="dxa"/>
        <w:tblInd w:w="93" w:type="dxa"/>
        <w:tblLook w:val="04A0"/>
      </w:tblPr>
      <w:tblGrid>
        <w:gridCol w:w="3276"/>
        <w:gridCol w:w="1701"/>
        <w:gridCol w:w="1559"/>
        <w:gridCol w:w="1418"/>
        <w:gridCol w:w="1422"/>
      </w:tblGrid>
      <w:tr w:rsidR="003A2746" w:rsidRPr="00AD33EF" w:rsidTr="00B2033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AD33EF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AD33EF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AD33EF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AD33EF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AD33EF" w:rsidRDefault="003A2746" w:rsidP="00B203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AD33E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D33E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D33EF">
              <w:rPr>
                <w:color w:val="000000"/>
                <w:sz w:val="22"/>
                <w:szCs w:val="22"/>
              </w:rPr>
              <w:t>ублей</w:t>
            </w:r>
          </w:p>
        </w:tc>
      </w:tr>
      <w:tr w:rsidR="003A2746" w:rsidRPr="00AD33EF" w:rsidTr="00B2033B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rPr>
                <w:color w:val="000000"/>
              </w:rPr>
            </w:pPr>
            <w:r w:rsidRPr="00BC5B6F">
              <w:rPr>
                <w:color w:val="000000"/>
              </w:rPr>
              <w:t> 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Факт                  1 квартала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 xml:space="preserve">Факт                        1 квартала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% исполнения</w:t>
            </w:r>
          </w:p>
        </w:tc>
      </w:tr>
      <w:tr w:rsidR="003A2746" w:rsidRPr="00AD33EF" w:rsidTr="00B2033B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BC5B6F" w:rsidRDefault="003A2746" w:rsidP="00B2033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BC5B6F" w:rsidRDefault="003A2746" w:rsidP="00B2033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2018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2018 года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BC5B6F" w:rsidRDefault="003A2746" w:rsidP="00B2033B">
            <w:pPr>
              <w:rPr>
                <w:color w:val="000000"/>
              </w:rPr>
            </w:pPr>
          </w:p>
        </w:tc>
      </w:tr>
      <w:tr w:rsidR="003A2746" w:rsidRPr="00AD33EF" w:rsidTr="00B2033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rPr>
                <w:color w:val="000000"/>
              </w:rPr>
            </w:pPr>
            <w:r w:rsidRPr="00BC5B6F">
              <w:rPr>
                <w:color w:val="000000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592,9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8150,4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1696,1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21%</w:t>
            </w:r>
          </w:p>
        </w:tc>
      </w:tr>
      <w:tr w:rsidR="003A2746" w:rsidRPr="00AD33EF" w:rsidTr="00B2033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rPr>
                <w:color w:val="000000"/>
              </w:rPr>
            </w:pPr>
            <w:r w:rsidRPr="00BC5B6F">
              <w:rPr>
                <w:color w:val="00000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8259,2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1514,8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18%</w:t>
            </w:r>
          </w:p>
        </w:tc>
      </w:tr>
      <w:tr w:rsidR="003A2746" w:rsidRPr="00AD33EF" w:rsidTr="00B2033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BC5B6F" w:rsidRDefault="003A2746" w:rsidP="00B2033B">
            <w:pPr>
              <w:rPr>
                <w:color w:val="000000"/>
              </w:rPr>
            </w:pPr>
            <w:r w:rsidRPr="00BC5B6F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-108,8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181,3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BC5B6F" w:rsidRDefault="003A2746" w:rsidP="00B2033B">
            <w:pPr>
              <w:jc w:val="center"/>
              <w:rPr>
                <w:color w:val="000000"/>
              </w:rPr>
            </w:pPr>
            <w:r w:rsidRPr="00BC5B6F">
              <w:rPr>
                <w:color w:val="000000"/>
              </w:rPr>
              <w:t> </w:t>
            </w:r>
          </w:p>
        </w:tc>
      </w:tr>
    </w:tbl>
    <w:p w:rsidR="003A2746" w:rsidRDefault="003A2746" w:rsidP="003A2746">
      <w:pPr>
        <w:ind w:firstLine="851"/>
        <w:jc w:val="both"/>
      </w:pPr>
    </w:p>
    <w:p w:rsidR="003A2746" w:rsidRPr="00F84FA0" w:rsidRDefault="003A2746" w:rsidP="003A2746">
      <w:pPr>
        <w:ind w:firstLine="851"/>
        <w:jc w:val="both"/>
      </w:pPr>
      <w:r w:rsidRPr="00D356A3">
        <w:t xml:space="preserve">       </w:t>
      </w:r>
    </w:p>
    <w:p w:rsidR="003A2746" w:rsidRPr="00D356A3" w:rsidRDefault="003A2746" w:rsidP="003A2746">
      <w:pPr>
        <w:tabs>
          <w:tab w:val="left" w:pos="930"/>
        </w:tabs>
        <w:jc w:val="center"/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D356A3">
        <w:rPr>
          <w:b/>
        </w:rPr>
        <w:t>ДОХОДЫ БЮДЖЕТА</w:t>
      </w:r>
      <w:r>
        <w:rPr>
          <w:b/>
        </w:rPr>
        <w:t xml:space="preserve"> НОВОСНЕЖНИНСКОГО</w:t>
      </w:r>
      <w:r w:rsidRPr="00D356A3">
        <w:rPr>
          <w:b/>
        </w:rPr>
        <w:t xml:space="preserve"> МУНИЦИПАЛЬНОГО ОБРАЗОВАНИЯ </w:t>
      </w:r>
    </w:p>
    <w:p w:rsidR="003A2746" w:rsidRPr="00D356A3" w:rsidRDefault="003A2746" w:rsidP="003A2746">
      <w:pPr>
        <w:ind w:firstLine="900"/>
      </w:pPr>
      <w:r w:rsidRPr="00D356A3">
        <w:t xml:space="preserve">Доходная часть бюджета за 1 квартал 2018 года исполнена в сумме </w:t>
      </w:r>
      <w:r>
        <w:t xml:space="preserve"> 1 696,1</w:t>
      </w:r>
      <w:r w:rsidRPr="00D356A3">
        <w:t xml:space="preserve"> тыс. руб., из них налоговые и неналоговые доходы – </w:t>
      </w:r>
      <w:r>
        <w:t>361,2</w:t>
      </w:r>
      <w:r w:rsidRPr="00D356A3">
        <w:t xml:space="preserve"> тыс</w:t>
      </w:r>
      <w:proofErr w:type="gramStart"/>
      <w:r w:rsidRPr="00D356A3">
        <w:t>.р</w:t>
      </w:r>
      <w:proofErr w:type="gramEnd"/>
      <w:r w:rsidRPr="00D356A3">
        <w:t xml:space="preserve">уб., безвозмездные </w:t>
      </w:r>
      <w:r>
        <w:t>п</w:t>
      </w:r>
      <w:r w:rsidRPr="00D356A3">
        <w:t xml:space="preserve">оступления – </w:t>
      </w:r>
      <w:r>
        <w:t>1 334,9</w:t>
      </w:r>
      <w:r w:rsidRPr="00D356A3">
        <w:t xml:space="preserve"> тыс. руб. (таблица 1).                                                                                                                         Таблица 1</w:t>
      </w:r>
    </w:p>
    <w:p w:rsidR="003A2746" w:rsidRDefault="003A2746" w:rsidP="003A2746">
      <w:pPr>
        <w:ind w:firstLine="900"/>
        <w:jc w:val="center"/>
        <w:rPr>
          <w:b/>
        </w:rPr>
      </w:pPr>
      <w:r w:rsidRPr="00D356A3">
        <w:rPr>
          <w:b/>
        </w:rPr>
        <w:t>Динамика поступления доходов бюджета</w:t>
      </w:r>
      <w:r>
        <w:rPr>
          <w:b/>
        </w:rPr>
        <w:t xml:space="preserve"> Новоснежнинского </w:t>
      </w:r>
      <w:r w:rsidRPr="00D356A3">
        <w:rPr>
          <w:b/>
        </w:rPr>
        <w:t xml:space="preserve"> муниципального образования за 1 квартал 2017-2018гг.</w:t>
      </w:r>
    </w:p>
    <w:tbl>
      <w:tblPr>
        <w:tblW w:w="9654" w:type="dxa"/>
        <w:tblInd w:w="93" w:type="dxa"/>
        <w:tblLook w:val="04A0"/>
      </w:tblPr>
      <w:tblGrid>
        <w:gridCol w:w="2425"/>
        <w:gridCol w:w="1222"/>
        <w:gridCol w:w="920"/>
        <w:gridCol w:w="986"/>
        <w:gridCol w:w="1422"/>
        <w:gridCol w:w="1449"/>
        <w:gridCol w:w="1230"/>
      </w:tblGrid>
      <w:tr w:rsidR="003A2746" w:rsidRPr="00CF35F6" w:rsidTr="00B2033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CF35F6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746" w:rsidRPr="00CF35F6" w:rsidRDefault="003A2746" w:rsidP="00B2033B">
            <w:pPr>
              <w:jc w:val="right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CF35F6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CF35F6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CF35F6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CF35F6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746" w:rsidRPr="00CF35F6" w:rsidRDefault="003A2746" w:rsidP="00B2033B">
            <w:pPr>
              <w:jc w:val="right"/>
              <w:rPr>
                <w:color w:val="000000"/>
              </w:rPr>
            </w:pPr>
            <w:r w:rsidRPr="00CF35F6">
              <w:rPr>
                <w:color w:val="000000"/>
              </w:rPr>
              <w:t>тыс. руб.</w:t>
            </w:r>
          </w:p>
        </w:tc>
      </w:tr>
      <w:tr w:rsidR="003A2746" w:rsidRPr="00CF35F6" w:rsidTr="00B2033B">
        <w:trPr>
          <w:trHeight w:val="15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Наименование доходных источников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Факт за 1 кв.2017 года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План на 2018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Факт за 1 кв.2018 года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% исполнения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Отклонение 2018 от 2017 (+;-)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Темп роста 1 кв. 2018 года к 1 кв.2017 года</w:t>
            </w:r>
          </w:p>
        </w:tc>
      </w:tr>
      <w:tr w:rsidR="003A2746" w:rsidRPr="00CF35F6" w:rsidTr="00B2033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CF35F6">
              <w:rPr>
                <w:b/>
                <w:bCs/>
                <w:color w:val="000000"/>
              </w:rPr>
              <w:t>Всего доходов в т</w:t>
            </w:r>
            <w:proofErr w:type="gramStart"/>
            <w:r w:rsidRPr="00CF35F6">
              <w:rPr>
                <w:b/>
                <w:bCs/>
                <w:color w:val="000000"/>
              </w:rPr>
              <w:t>.ч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CF35F6">
              <w:rPr>
                <w:b/>
                <w:bCs/>
                <w:color w:val="000000"/>
              </w:rPr>
              <w:t>592,8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CF35F6">
              <w:rPr>
                <w:b/>
                <w:bCs/>
                <w:color w:val="000000"/>
              </w:rPr>
              <w:t>8150,4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CF35F6">
              <w:rPr>
                <w:b/>
                <w:bCs/>
                <w:color w:val="000000"/>
              </w:rPr>
              <w:t>1696,1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CF35F6">
              <w:rPr>
                <w:b/>
                <w:bCs/>
                <w:color w:val="000000"/>
              </w:rPr>
              <w:t>20,8%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CF35F6">
              <w:rPr>
                <w:b/>
                <w:bCs/>
                <w:color w:val="000000"/>
              </w:rPr>
              <w:t>1103,3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CF35F6">
              <w:rPr>
                <w:b/>
                <w:bCs/>
                <w:color w:val="000000"/>
              </w:rPr>
              <w:t>286,1%</w:t>
            </w:r>
          </w:p>
        </w:tc>
      </w:tr>
      <w:tr w:rsidR="003A2746" w:rsidRPr="00CF35F6" w:rsidTr="00B2033B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345,7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2178,2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361,2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16,6%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15,5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ind w:left="-394" w:firstLine="394"/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104,5%</w:t>
            </w:r>
          </w:p>
        </w:tc>
      </w:tr>
      <w:tr w:rsidR="003A2746" w:rsidRPr="00CF35F6" w:rsidTr="00B2033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 xml:space="preserve">Безвозмездные </w:t>
            </w:r>
            <w:r w:rsidRPr="00CF35F6">
              <w:rPr>
                <w:color w:val="000000"/>
              </w:rPr>
              <w:lastRenderedPageBreak/>
              <w:t>поступления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lastRenderedPageBreak/>
              <w:t>247,1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 xml:space="preserve">5 </w:t>
            </w:r>
            <w:r w:rsidRPr="00CF35F6">
              <w:rPr>
                <w:color w:val="000000"/>
              </w:rPr>
              <w:lastRenderedPageBreak/>
              <w:t>972,2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lastRenderedPageBreak/>
              <w:t>1334,9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22,4%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1087,8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CF35F6" w:rsidRDefault="003A2746" w:rsidP="00B2033B">
            <w:pPr>
              <w:jc w:val="center"/>
              <w:rPr>
                <w:color w:val="000000"/>
              </w:rPr>
            </w:pPr>
            <w:r w:rsidRPr="00CF35F6">
              <w:rPr>
                <w:color w:val="000000"/>
              </w:rPr>
              <w:t>540,2%</w:t>
            </w:r>
          </w:p>
        </w:tc>
      </w:tr>
    </w:tbl>
    <w:p w:rsidR="003A2746" w:rsidRPr="00CF35F6" w:rsidRDefault="003A2746" w:rsidP="003A2746">
      <w:pPr>
        <w:ind w:firstLine="900"/>
        <w:jc w:val="center"/>
        <w:rPr>
          <w:b/>
        </w:rPr>
      </w:pPr>
    </w:p>
    <w:p w:rsidR="003A2746" w:rsidRDefault="003A2746" w:rsidP="003A2746">
      <w:pPr>
        <w:ind w:firstLine="900"/>
        <w:jc w:val="center"/>
        <w:rPr>
          <w:b/>
        </w:rPr>
      </w:pPr>
    </w:p>
    <w:p w:rsidR="003A2746" w:rsidRDefault="003A2746" w:rsidP="003A2746">
      <w:pPr>
        <w:ind w:firstLine="900"/>
        <w:jc w:val="center"/>
        <w:rPr>
          <w:b/>
        </w:rPr>
      </w:pPr>
    </w:p>
    <w:p w:rsidR="003A2746" w:rsidRDefault="003A2746" w:rsidP="003A2746">
      <w:pPr>
        <w:ind w:firstLine="900"/>
        <w:jc w:val="center"/>
        <w:rPr>
          <w:b/>
        </w:rPr>
      </w:pPr>
    </w:p>
    <w:p w:rsidR="003A2746" w:rsidRPr="00D356A3" w:rsidRDefault="003A2746" w:rsidP="003A2746">
      <w:pPr>
        <w:ind w:firstLine="900"/>
        <w:jc w:val="center"/>
        <w:rPr>
          <w:b/>
        </w:rPr>
      </w:pPr>
    </w:p>
    <w:p w:rsidR="003A2746" w:rsidRPr="00D356A3" w:rsidRDefault="003A2746" w:rsidP="003A2746">
      <w:pPr>
        <w:ind w:firstLine="900"/>
        <w:jc w:val="both"/>
      </w:pPr>
      <w:r>
        <w:t xml:space="preserve">Исполнение </w:t>
      </w:r>
      <w:r w:rsidRPr="00D356A3">
        <w:t xml:space="preserve"> доход</w:t>
      </w:r>
      <w:r>
        <w:t>ной части  бюджета</w:t>
      </w:r>
      <w:r w:rsidRPr="00D356A3">
        <w:t xml:space="preserve"> к годовым бюджетным назначениям 2018 год</w:t>
      </w:r>
      <w:r>
        <w:t xml:space="preserve">а составило 20,8 </w:t>
      </w:r>
      <w:r w:rsidRPr="00D356A3">
        <w:t>%</w:t>
      </w:r>
      <w:r>
        <w:t>.</w:t>
      </w:r>
      <w:r w:rsidRPr="00D356A3">
        <w:t xml:space="preserve"> </w:t>
      </w:r>
    </w:p>
    <w:p w:rsidR="003A2746" w:rsidRPr="00D356A3" w:rsidRDefault="003A2746" w:rsidP="003A2746">
      <w:pPr>
        <w:ind w:firstLine="900"/>
        <w:jc w:val="both"/>
      </w:pPr>
      <w:r>
        <w:t>Темп роста</w:t>
      </w:r>
      <w:r w:rsidRPr="00D356A3">
        <w:t xml:space="preserve"> поступления доходов за 1 квартал 2018 года к соответствующему периоду 2017 года составил </w:t>
      </w:r>
      <w:r>
        <w:t xml:space="preserve">286,1 </w:t>
      </w:r>
      <w:r w:rsidRPr="00D356A3">
        <w:t>%,</w:t>
      </w:r>
      <w:r>
        <w:t>что</w:t>
      </w:r>
      <w:r w:rsidRPr="00D356A3">
        <w:t xml:space="preserve"> выше уровня прошлого года на </w:t>
      </w:r>
      <w:r>
        <w:t>1 103,3</w:t>
      </w:r>
      <w:r w:rsidRPr="00D356A3">
        <w:t xml:space="preserve"> тыс. руб</w:t>
      </w:r>
      <w:r>
        <w:t>лей</w:t>
      </w:r>
      <w:proofErr w:type="gramStart"/>
      <w:r>
        <w:t xml:space="preserve"> ,</w:t>
      </w:r>
      <w:proofErr w:type="gramEnd"/>
      <w:r>
        <w:t xml:space="preserve"> </w:t>
      </w:r>
      <w:r w:rsidRPr="00CF35F6">
        <w:t xml:space="preserve"> </w:t>
      </w:r>
      <w:r>
        <w:t xml:space="preserve">из них  по </w:t>
      </w:r>
      <w:r w:rsidRPr="00D356A3">
        <w:t xml:space="preserve"> безвозмездным поступлениям </w:t>
      </w:r>
      <w:r>
        <w:t xml:space="preserve">из муниципального района </w:t>
      </w:r>
      <w:r w:rsidRPr="00D356A3">
        <w:t xml:space="preserve">на </w:t>
      </w:r>
      <w:r>
        <w:t>1 087,8 тыс.</w:t>
      </w:r>
      <w:r w:rsidRPr="00CF35F6">
        <w:t xml:space="preserve"> </w:t>
      </w:r>
      <w:r>
        <w:t>рублей.</w:t>
      </w:r>
    </w:p>
    <w:p w:rsidR="003A2746" w:rsidRPr="00D356A3" w:rsidRDefault="003A2746" w:rsidP="003A2746">
      <w:pPr>
        <w:jc w:val="both"/>
      </w:pPr>
    </w:p>
    <w:p w:rsidR="003A2746" w:rsidRPr="00D356A3" w:rsidRDefault="003A2746" w:rsidP="003A2746">
      <w:pPr>
        <w:jc w:val="center"/>
        <w:rPr>
          <w:b/>
        </w:rPr>
      </w:pPr>
      <w:r w:rsidRPr="00D356A3">
        <w:rPr>
          <w:b/>
        </w:rPr>
        <w:t>НАЛОГОВЫЕ И НЕНАЛОГОВЫЕ ДОХОДЫ</w:t>
      </w:r>
    </w:p>
    <w:p w:rsidR="003A2746" w:rsidRPr="00D356A3" w:rsidRDefault="003A2746" w:rsidP="003A2746">
      <w:pPr>
        <w:jc w:val="both"/>
      </w:pPr>
      <w:r w:rsidRPr="00D356A3">
        <w:t xml:space="preserve">             </w:t>
      </w:r>
    </w:p>
    <w:p w:rsidR="003A2746" w:rsidRPr="00D356A3" w:rsidRDefault="003A2746" w:rsidP="003A2746">
      <w:pPr>
        <w:jc w:val="both"/>
      </w:pPr>
      <w:r w:rsidRPr="00D356A3">
        <w:t xml:space="preserve">             За 1 квартал 2018 года налоговые и неналоговые доходы исполнены в сумме </w:t>
      </w:r>
      <w:r>
        <w:t>361,2тыс</w:t>
      </w:r>
      <w:proofErr w:type="gramStart"/>
      <w:r>
        <w:t>.р</w:t>
      </w:r>
      <w:proofErr w:type="gramEnd"/>
      <w:r>
        <w:t>уб. или 16,6</w:t>
      </w:r>
      <w:r w:rsidRPr="00D356A3">
        <w:t xml:space="preserve"> % к утвержденным назначениям 2018 года. </w:t>
      </w:r>
    </w:p>
    <w:p w:rsidR="003A2746" w:rsidRPr="00D356A3" w:rsidRDefault="003A2746" w:rsidP="003A2746">
      <w:pPr>
        <w:jc w:val="both"/>
      </w:pPr>
      <w:r w:rsidRPr="00D356A3">
        <w:t xml:space="preserve">              По сравнению с аналогичным периодом 2017 года налоговые и неналоговые доходы увеличились на </w:t>
      </w:r>
      <w:r>
        <w:t>15,5</w:t>
      </w:r>
      <w:r w:rsidRPr="00D356A3">
        <w:t xml:space="preserve"> тыс.</w:t>
      </w:r>
      <w:r w:rsidRPr="00BC5B6F">
        <w:t xml:space="preserve"> </w:t>
      </w:r>
      <w:proofErr w:type="spellStart"/>
      <w:r>
        <w:t>руб</w:t>
      </w:r>
      <w:proofErr w:type="spellEnd"/>
      <w:r w:rsidRPr="00D356A3">
        <w:t xml:space="preserve"> или </w:t>
      </w:r>
      <w:r>
        <w:t>104,5</w:t>
      </w:r>
      <w:r w:rsidRPr="00D356A3">
        <w:t>% (таблица</w:t>
      </w:r>
      <w:proofErr w:type="gramStart"/>
      <w:r w:rsidRPr="00D356A3">
        <w:t>2</w:t>
      </w:r>
      <w:proofErr w:type="gramEnd"/>
      <w:r w:rsidRPr="00D356A3">
        <w:t>)</w:t>
      </w:r>
    </w:p>
    <w:p w:rsidR="003A2746" w:rsidRPr="00D356A3" w:rsidRDefault="003A2746" w:rsidP="003A2746">
      <w:pPr>
        <w:jc w:val="right"/>
      </w:pPr>
      <w:r w:rsidRPr="00D356A3">
        <w:t xml:space="preserve">         </w:t>
      </w:r>
      <w:r>
        <w:t>Таблица 2</w:t>
      </w:r>
    </w:p>
    <w:p w:rsidR="003A2746" w:rsidRPr="00D356A3" w:rsidRDefault="003A2746" w:rsidP="003A2746">
      <w:pPr>
        <w:jc w:val="center"/>
        <w:rPr>
          <w:b/>
        </w:rPr>
      </w:pPr>
      <w:r w:rsidRPr="00D356A3">
        <w:rPr>
          <w:b/>
        </w:rPr>
        <w:t xml:space="preserve">Динамика поступления налоговых и неналоговых доходов в бюджет муниципального образования </w:t>
      </w:r>
      <w:proofErr w:type="spellStart"/>
      <w:r w:rsidRPr="00D356A3">
        <w:rPr>
          <w:b/>
        </w:rPr>
        <w:t>Слюдянский</w:t>
      </w:r>
      <w:proofErr w:type="spellEnd"/>
      <w:r w:rsidRPr="00D356A3">
        <w:rPr>
          <w:b/>
        </w:rPr>
        <w:t xml:space="preserve"> район в 2017-2018гг.</w:t>
      </w:r>
    </w:p>
    <w:p w:rsidR="003A2746" w:rsidRDefault="003A2746" w:rsidP="003A2746">
      <w:pPr>
        <w:jc w:val="right"/>
      </w:pPr>
      <w:r w:rsidRPr="00D356A3">
        <w:t xml:space="preserve">Ед. </w:t>
      </w:r>
      <w:proofErr w:type="spellStart"/>
      <w:r w:rsidRPr="00D356A3">
        <w:t>изм</w:t>
      </w:r>
      <w:proofErr w:type="spellEnd"/>
      <w:r w:rsidRPr="00D356A3">
        <w:t>. тыс</w:t>
      </w:r>
      <w:proofErr w:type="gramStart"/>
      <w:r w:rsidRPr="00D356A3">
        <w:t>.р</w:t>
      </w:r>
      <w:proofErr w:type="gramEnd"/>
      <w:r w:rsidRPr="00D356A3">
        <w:t>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889"/>
        <w:gridCol w:w="823"/>
        <w:gridCol w:w="986"/>
        <w:gridCol w:w="1422"/>
        <w:gridCol w:w="1266"/>
        <w:gridCol w:w="1403"/>
      </w:tblGrid>
      <w:tr w:rsidR="003A2746" w:rsidRPr="00004F00" w:rsidTr="00B2033B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 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Темп роста 1 кв. 2018 к 1кв. 2017г.</w:t>
            </w:r>
          </w:p>
        </w:tc>
      </w:tr>
      <w:tr w:rsidR="003A2746" w:rsidRPr="00004F00" w:rsidTr="00B2033B">
        <w:trPr>
          <w:trHeight w:val="1575"/>
        </w:trPr>
        <w:tc>
          <w:tcPr>
            <w:tcW w:w="355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Наименование доходных источников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План на                2018 год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Факт за 1 кв. 2018 года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Факт за 1 кв.2017 года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% исполнения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Отклонение 2018 к 2017 (+;-)</w:t>
            </w:r>
          </w:p>
        </w:tc>
        <w:tc>
          <w:tcPr>
            <w:tcW w:w="1403" w:type="dxa"/>
            <w:vMerge/>
            <w:vAlign w:val="center"/>
            <w:hideMark/>
          </w:tcPr>
          <w:p w:rsidR="003A2746" w:rsidRPr="00004F00" w:rsidRDefault="003A2746" w:rsidP="00B2033B">
            <w:pPr>
              <w:rPr>
                <w:color w:val="000000"/>
              </w:rPr>
            </w:pPr>
          </w:p>
        </w:tc>
      </w:tr>
      <w:tr w:rsidR="003A2746" w:rsidRPr="00004F00" w:rsidTr="00B2033B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5 = 3/2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6 = 3 – 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7 = ¾</w:t>
            </w:r>
          </w:p>
        </w:tc>
      </w:tr>
      <w:tr w:rsidR="003A2746" w:rsidRPr="00004F00" w:rsidTr="00B2033B">
        <w:trPr>
          <w:trHeight w:val="630"/>
        </w:trPr>
        <w:tc>
          <w:tcPr>
            <w:tcW w:w="355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2178,2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361,2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345,7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16,6%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15,5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104,5%</w:t>
            </w:r>
          </w:p>
        </w:tc>
      </w:tr>
      <w:tr w:rsidR="003A2746" w:rsidRPr="00004F00" w:rsidTr="00B2033B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3A2746" w:rsidRPr="00004F00" w:rsidRDefault="003A2746" w:rsidP="00B2033B">
            <w:pPr>
              <w:rPr>
                <w:color w:val="000000"/>
              </w:rPr>
            </w:pPr>
            <w:r w:rsidRPr="00004F00">
              <w:rPr>
                <w:color w:val="000000"/>
              </w:rPr>
              <w:t xml:space="preserve">в том числе: 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 </w:t>
            </w:r>
          </w:p>
        </w:tc>
      </w:tr>
      <w:tr w:rsidR="003A2746" w:rsidRPr="00004F00" w:rsidTr="00B2033B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3A2746" w:rsidRPr="00004F00" w:rsidRDefault="003A2746" w:rsidP="00B2033B">
            <w:pPr>
              <w:rPr>
                <w:color w:val="000000"/>
              </w:rPr>
            </w:pPr>
            <w:r w:rsidRPr="00004F00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151,2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38,5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30,4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25,5%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8,1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126,6%</w:t>
            </w:r>
          </w:p>
        </w:tc>
      </w:tr>
      <w:tr w:rsidR="003A2746" w:rsidRPr="00004F00" w:rsidTr="00B2033B">
        <w:trPr>
          <w:trHeight w:val="950"/>
        </w:trPr>
        <w:tc>
          <w:tcPr>
            <w:tcW w:w="3559" w:type="dxa"/>
            <w:shd w:val="clear" w:color="auto" w:fill="auto"/>
            <w:vAlign w:val="bottom"/>
            <w:hideMark/>
          </w:tcPr>
          <w:p w:rsidR="003A2746" w:rsidRPr="00004F00" w:rsidRDefault="003A2746" w:rsidP="00B2033B">
            <w:pPr>
              <w:rPr>
                <w:color w:val="000000"/>
              </w:rPr>
            </w:pPr>
            <w:r w:rsidRPr="00004F00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9" w:type="dxa"/>
            <w:shd w:val="clear" w:color="000000" w:fill="FFFFFF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1117</w:t>
            </w:r>
          </w:p>
        </w:tc>
        <w:tc>
          <w:tcPr>
            <w:tcW w:w="823" w:type="dxa"/>
            <w:shd w:val="clear" w:color="000000" w:fill="FFFFFF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264,7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272,1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23,7%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-7,4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97,3%</w:t>
            </w:r>
          </w:p>
        </w:tc>
      </w:tr>
      <w:tr w:rsidR="003A2746" w:rsidRPr="00004F00" w:rsidTr="00B2033B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3A2746" w:rsidRPr="00004F00" w:rsidRDefault="003A2746" w:rsidP="00B2033B">
            <w:pPr>
              <w:rPr>
                <w:color w:val="000000"/>
              </w:rPr>
            </w:pPr>
            <w:r w:rsidRPr="00004F00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150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2,1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9,2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1,4%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-7,1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22,8%</w:t>
            </w:r>
          </w:p>
        </w:tc>
      </w:tr>
      <w:tr w:rsidR="003A2746" w:rsidRPr="00004F00" w:rsidTr="00B2033B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3A2746" w:rsidRPr="00004F00" w:rsidRDefault="003A2746" w:rsidP="00B2033B">
            <w:pPr>
              <w:rPr>
                <w:color w:val="000000"/>
              </w:rPr>
            </w:pPr>
            <w:r w:rsidRPr="00004F00">
              <w:rPr>
                <w:color w:val="000000"/>
              </w:rPr>
              <w:t xml:space="preserve">  Земельный налог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760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55,9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34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7,4%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color w:val="000000"/>
              </w:rPr>
            </w:pPr>
            <w:r w:rsidRPr="00004F00">
              <w:rPr>
                <w:color w:val="000000"/>
              </w:rPr>
              <w:t>21,9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A2746" w:rsidRPr="00004F00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004F00">
              <w:rPr>
                <w:b/>
                <w:bCs/>
                <w:color w:val="000000"/>
              </w:rPr>
              <w:t>164,4%</w:t>
            </w:r>
          </w:p>
        </w:tc>
      </w:tr>
    </w:tbl>
    <w:p w:rsidR="003A2746" w:rsidRDefault="003A2746" w:rsidP="003A2746">
      <w:pPr>
        <w:jc w:val="right"/>
      </w:pPr>
    </w:p>
    <w:p w:rsidR="003A2746" w:rsidRPr="00D356A3" w:rsidRDefault="003A2746" w:rsidP="003A2746">
      <w:pPr>
        <w:rPr>
          <w:b/>
        </w:rPr>
      </w:pPr>
      <w:r w:rsidRPr="00D356A3">
        <w:rPr>
          <w:b/>
        </w:rPr>
        <w:t xml:space="preserve"> </w:t>
      </w:r>
    </w:p>
    <w:p w:rsidR="003A2746" w:rsidRPr="00D356A3" w:rsidRDefault="003A2746" w:rsidP="003A2746">
      <w:pPr>
        <w:ind w:left="-709" w:firstLine="851"/>
        <w:jc w:val="both"/>
      </w:pPr>
      <w:r w:rsidRPr="00D356A3">
        <w:rPr>
          <w:b/>
          <w:u w:val="single"/>
        </w:rPr>
        <w:t>Налоговые доходы</w:t>
      </w:r>
      <w:r w:rsidRPr="00D356A3">
        <w:t xml:space="preserve"> за 1 квартал 2018 года исполнены в сумме </w:t>
      </w:r>
      <w:r>
        <w:t>361,2</w:t>
      </w:r>
      <w:r w:rsidRPr="00D356A3">
        <w:t xml:space="preserve">  тыс</w:t>
      </w:r>
      <w:proofErr w:type="gramStart"/>
      <w:r w:rsidRPr="00D356A3">
        <w:t>.р</w:t>
      </w:r>
      <w:proofErr w:type="gramEnd"/>
      <w:r w:rsidRPr="00D356A3">
        <w:t xml:space="preserve">уб. или </w:t>
      </w:r>
      <w:r>
        <w:t>16,6</w:t>
      </w:r>
      <w:r w:rsidRPr="00D356A3">
        <w:t xml:space="preserve"> % от утверждённых плановых назначений на 2018 год, в том числе:</w:t>
      </w:r>
    </w:p>
    <w:p w:rsidR="003A2746" w:rsidRPr="00D356A3" w:rsidRDefault="003A2746" w:rsidP="003A2746">
      <w:pPr>
        <w:ind w:left="-709" w:firstLine="851"/>
        <w:jc w:val="both"/>
      </w:pPr>
      <w:r w:rsidRPr="00D356A3">
        <w:rPr>
          <w:b/>
        </w:rPr>
        <w:t>Налог на доходы физических лиц</w:t>
      </w:r>
      <w:r>
        <w:rPr>
          <w:b/>
        </w:rPr>
        <w:t xml:space="preserve"> </w:t>
      </w:r>
      <w:r w:rsidRPr="00D356A3">
        <w:t xml:space="preserve"> исполнен в объеме </w:t>
      </w:r>
      <w:r>
        <w:t>38,5</w:t>
      </w:r>
      <w:r w:rsidRPr="00D356A3">
        <w:t xml:space="preserve"> тыс. руб., или 2</w:t>
      </w:r>
      <w:r>
        <w:t>5,2</w:t>
      </w:r>
      <w:r w:rsidRPr="00D356A3">
        <w:t xml:space="preserve">4% от годовых бюджетных назначений. </w:t>
      </w:r>
      <w:proofErr w:type="gramStart"/>
      <w:r w:rsidRPr="00D356A3">
        <w:t xml:space="preserve">По сравнению с </w:t>
      </w:r>
      <w:r>
        <w:t>аналогичным</w:t>
      </w:r>
      <w:r w:rsidRPr="00D356A3">
        <w:t xml:space="preserve"> периодом 2017 года поступления налога на доходы физических лиц в 1 квартале 2018 года увеличились на </w:t>
      </w:r>
      <w:r>
        <w:t>26,6</w:t>
      </w:r>
      <w:r w:rsidRPr="00D356A3">
        <w:t xml:space="preserve">%, или </w:t>
      </w:r>
      <w:r>
        <w:t>8,1</w:t>
      </w:r>
      <w:r w:rsidRPr="00D356A3">
        <w:t xml:space="preserve"> тыс. руб</w:t>
      </w:r>
      <w:r>
        <w:t>лей</w:t>
      </w:r>
      <w:r w:rsidRPr="00D356A3">
        <w:t xml:space="preserve">, что обусловлено повышением заработной платы по бюджетным  учреждениям с 1 января </w:t>
      </w:r>
      <w:r w:rsidRPr="00D356A3">
        <w:lastRenderedPageBreak/>
        <w:t xml:space="preserve">2018 года на 4%, </w:t>
      </w:r>
      <w:r>
        <w:t xml:space="preserve"> увеличением  «Дорожных карт» работникам культуры в соответствии в майскими Указами Президента РФ.</w:t>
      </w:r>
      <w:proofErr w:type="gramEnd"/>
    </w:p>
    <w:p w:rsidR="003A2746" w:rsidRPr="00D356A3" w:rsidRDefault="003A2746" w:rsidP="003A2746">
      <w:pPr>
        <w:ind w:firstLine="851"/>
        <w:jc w:val="both"/>
      </w:pPr>
    </w:p>
    <w:p w:rsidR="003A2746" w:rsidRPr="00D356A3" w:rsidRDefault="003A2746" w:rsidP="003A2746">
      <w:pPr>
        <w:tabs>
          <w:tab w:val="left" w:pos="1224"/>
        </w:tabs>
        <w:rPr>
          <w:b/>
        </w:rPr>
      </w:pPr>
    </w:p>
    <w:p w:rsidR="003A2746" w:rsidRPr="00CF35F6" w:rsidRDefault="003A2746" w:rsidP="003A2746">
      <w:pPr>
        <w:ind w:firstLine="900"/>
        <w:jc w:val="center"/>
        <w:rPr>
          <w:b/>
        </w:rPr>
      </w:pPr>
    </w:p>
    <w:p w:rsidR="003A2746" w:rsidRPr="00D356A3" w:rsidRDefault="003A2746" w:rsidP="003A2746">
      <w:pPr>
        <w:ind w:firstLine="900"/>
        <w:jc w:val="center"/>
        <w:rPr>
          <w:b/>
        </w:rPr>
      </w:pPr>
      <w:r w:rsidRPr="00D356A3">
        <w:rPr>
          <w:b/>
        </w:rPr>
        <w:t>БЕЗВОЗМЕЗДНЫЕ ПОСТУПЛЕНИЯ</w:t>
      </w:r>
    </w:p>
    <w:p w:rsidR="003A2746" w:rsidRPr="00D356A3" w:rsidRDefault="003A2746" w:rsidP="003A2746">
      <w:pPr>
        <w:ind w:firstLine="900"/>
        <w:jc w:val="center"/>
        <w:rPr>
          <w:b/>
        </w:rPr>
      </w:pPr>
    </w:p>
    <w:p w:rsidR="003A2746" w:rsidRDefault="003A2746" w:rsidP="003A2746">
      <w:pPr>
        <w:ind w:firstLine="900"/>
        <w:jc w:val="both"/>
      </w:pPr>
      <w:r w:rsidRPr="00D356A3">
        <w:t xml:space="preserve">За 1 квартал 2018 года в бюджет </w:t>
      </w:r>
      <w:r>
        <w:t xml:space="preserve">Новоснежнинского </w:t>
      </w:r>
      <w:r w:rsidRPr="00D356A3">
        <w:t xml:space="preserve">муниципального образования </w:t>
      </w:r>
      <w:proofErr w:type="spellStart"/>
      <w:r w:rsidRPr="00D356A3">
        <w:t>Слюдянский</w:t>
      </w:r>
      <w:proofErr w:type="spellEnd"/>
      <w:r w:rsidRPr="00D356A3">
        <w:t xml:space="preserve"> район</w:t>
      </w:r>
      <w:r>
        <w:t xml:space="preserve"> </w:t>
      </w:r>
      <w:r w:rsidRPr="00D356A3">
        <w:t xml:space="preserve">поступило </w:t>
      </w:r>
      <w:r>
        <w:t>1 334,9</w:t>
      </w:r>
      <w:r w:rsidRPr="00D356A3">
        <w:t xml:space="preserve"> тыс. руб.</w:t>
      </w:r>
      <w:r>
        <w:t xml:space="preserve">, в том числе </w:t>
      </w:r>
    </w:p>
    <w:p w:rsidR="003A2746" w:rsidRDefault="003A2746" w:rsidP="003A2746">
      <w:pPr>
        <w:ind w:firstLine="900"/>
        <w:jc w:val="both"/>
      </w:pPr>
      <w:r>
        <w:t xml:space="preserve">- </w:t>
      </w:r>
      <w:r w:rsidRPr="00D356A3">
        <w:t xml:space="preserve"> </w:t>
      </w:r>
      <w:r>
        <w:t xml:space="preserve"> в виде дотации на выравнивание уровня бюджетной обеспеченности в сумме  1 045,4 тыс</w:t>
      </w:r>
      <w:proofErr w:type="gramStart"/>
      <w:r>
        <w:t>.р</w:t>
      </w:r>
      <w:proofErr w:type="gramEnd"/>
      <w:r>
        <w:t>ублей или 23,8% от годовых назначений. За аналогичный период 2017года поступило 235,9 тыс</w:t>
      </w:r>
      <w:proofErr w:type="gramStart"/>
      <w:r>
        <w:t>.р</w:t>
      </w:r>
      <w:proofErr w:type="gramEnd"/>
      <w:r>
        <w:t>ублей,;</w:t>
      </w:r>
    </w:p>
    <w:p w:rsidR="003A2746" w:rsidRDefault="003A2746" w:rsidP="003A2746">
      <w:pPr>
        <w:ind w:firstLine="900"/>
        <w:jc w:val="both"/>
      </w:pPr>
      <w:r>
        <w:t>- дотации на поддержку мер сбалансированности из бюджета муниципального района  в сумме 275,6 тыс</w:t>
      </w:r>
      <w:proofErr w:type="gramStart"/>
      <w:r>
        <w:t>.р</w:t>
      </w:r>
      <w:proofErr w:type="gramEnd"/>
      <w:r>
        <w:t>ублей или 18,1% от годовых назначений – сумма была распределена в бюджеты поселений в феврале месяце;</w:t>
      </w:r>
    </w:p>
    <w:p w:rsidR="003A2746" w:rsidRPr="00D356A3" w:rsidRDefault="003A2746" w:rsidP="003A2746">
      <w:pPr>
        <w:ind w:firstLine="900"/>
        <w:jc w:val="both"/>
      </w:pPr>
      <w:r>
        <w:t>-   субвенция</w:t>
      </w:r>
      <w:r w:rsidRPr="00811EDB"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>
        <w:t xml:space="preserve"> поступила в сумме 13,9 тыс</w:t>
      </w:r>
      <w:proofErr w:type="gramStart"/>
      <w:r>
        <w:t>.р</w:t>
      </w:r>
      <w:proofErr w:type="gramEnd"/>
      <w:r>
        <w:t xml:space="preserve">ублей. </w:t>
      </w:r>
    </w:p>
    <w:p w:rsidR="003A2746" w:rsidRPr="00D356A3" w:rsidRDefault="003A2746" w:rsidP="003A2746">
      <w:pPr>
        <w:ind w:firstLine="900"/>
        <w:jc w:val="right"/>
      </w:pPr>
      <w:r w:rsidRPr="00D356A3">
        <w:t>Таблица 3</w:t>
      </w:r>
    </w:p>
    <w:p w:rsidR="003A2746" w:rsidRPr="00D356A3" w:rsidRDefault="003A2746" w:rsidP="003A2746">
      <w:pPr>
        <w:ind w:firstLine="900"/>
        <w:jc w:val="center"/>
        <w:rPr>
          <w:b/>
        </w:rPr>
      </w:pPr>
      <w:r w:rsidRPr="00D356A3">
        <w:rPr>
          <w:b/>
        </w:rPr>
        <w:t xml:space="preserve">Динамика исполнения по безвозмездным поступлениям в бюджете </w:t>
      </w:r>
      <w:r>
        <w:rPr>
          <w:b/>
        </w:rPr>
        <w:t xml:space="preserve">Новоснежнинского </w:t>
      </w:r>
      <w:r w:rsidRPr="00D356A3">
        <w:rPr>
          <w:b/>
        </w:rPr>
        <w:t>муниципального образования за 1 квартал 2018 года</w:t>
      </w:r>
    </w:p>
    <w:p w:rsidR="003A2746" w:rsidRDefault="003A2746" w:rsidP="003A2746">
      <w:pPr>
        <w:ind w:firstLine="900"/>
        <w:jc w:val="right"/>
      </w:pPr>
      <w:r w:rsidRPr="00D356A3">
        <w:t xml:space="preserve">Ед. </w:t>
      </w:r>
      <w:proofErr w:type="spellStart"/>
      <w:r w:rsidRPr="00D356A3">
        <w:t>изм</w:t>
      </w:r>
      <w:proofErr w:type="spellEnd"/>
      <w:r w:rsidRPr="00D356A3">
        <w:t>. тыс</w:t>
      </w:r>
      <w:proofErr w:type="gramStart"/>
      <w:r w:rsidRPr="00D356A3">
        <w:t>.р</w:t>
      </w:r>
      <w:proofErr w:type="gramEnd"/>
      <w:r w:rsidRPr="00D356A3">
        <w:t>уб.</w:t>
      </w:r>
    </w:p>
    <w:p w:rsidR="003A2746" w:rsidRDefault="003A2746" w:rsidP="003A2746">
      <w:pPr>
        <w:ind w:firstLine="900"/>
        <w:jc w:val="right"/>
      </w:pPr>
    </w:p>
    <w:tbl>
      <w:tblPr>
        <w:tblW w:w="9371" w:type="dxa"/>
        <w:tblInd w:w="93" w:type="dxa"/>
        <w:tblLayout w:type="fixed"/>
        <w:tblLook w:val="04A0"/>
      </w:tblPr>
      <w:tblGrid>
        <w:gridCol w:w="2709"/>
        <w:gridCol w:w="992"/>
        <w:gridCol w:w="1088"/>
        <w:gridCol w:w="886"/>
        <w:gridCol w:w="1221"/>
        <w:gridCol w:w="1149"/>
        <w:gridCol w:w="1326"/>
      </w:tblGrid>
      <w:tr w:rsidR="003A2746" w:rsidRPr="00E26BDF" w:rsidTr="00B2033B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Наименование доходных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План на                2018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Факт за 1 кв. 2018 года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Факт за 1 кв.2017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% исполнения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Отклонение 2018 от 2017 (+;-)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Темп роста 1 кв. 2018 к 1кв. 2017г.</w:t>
            </w:r>
          </w:p>
        </w:tc>
      </w:tr>
      <w:tr w:rsidR="003A2746" w:rsidRPr="00E26BDF" w:rsidTr="00B2033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Безвозмездные поступления всего, в т</w:t>
            </w:r>
            <w:proofErr w:type="gramStart"/>
            <w:r w:rsidRPr="006F2D5A">
              <w:rPr>
                <w:b/>
                <w:bCs/>
                <w:color w:val="000000"/>
              </w:rPr>
              <w:t>.ч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5 972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1 349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247,1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22,6%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1 102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545,9%</w:t>
            </w:r>
          </w:p>
        </w:tc>
      </w:tr>
      <w:tr w:rsidR="003A2746" w:rsidRPr="00E26BDF" w:rsidTr="00B2033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 xml:space="preserve">Дотации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5 902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1 334,9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236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22,6%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1 099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565,9%</w:t>
            </w:r>
          </w:p>
        </w:tc>
      </w:tr>
      <w:tr w:rsidR="003A2746" w:rsidRPr="00E26BDF" w:rsidTr="00B2033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 xml:space="preserve">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 </w:t>
            </w:r>
          </w:p>
        </w:tc>
      </w:tr>
      <w:tr w:rsidR="003A2746" w:rsidRPr="00E26BDF" w:rsidTr="00B2033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 xml:space="preserve">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19,8%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 </w:t>
            </w:r>
          </w:p>
        </w:tc>
      </w:tr>
      <w:tr w:rsidR="003A2746" w:rsidRPr="00E26BDF" w:rsidTr="00B2033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</w:rPr>
              <w:t>11,2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-11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</w:rPr>
              <w:t>0,0%</w:t>
            </w:r>
          </w:p>
        </w:tc>
      </w:tr>
    </w:tbl>
    <w:p w:rsidR="003A2746" w:rsidRDefault="003A2746" w:rsidP="003A2746">
      <w:pPr>
        <w:ind w:firstLine="900"/>
        <w:jc w:val="right"/>
      </w:pPr>
    </w:p>
    <w:p w:rsidR="003A2746" w:rsidRPr="00D356A3" w:rsidRDefault="003A2746" w:rsidP="003A2746">
      <w:pPr>
        <w:ind w:firstLine="900"/>
        <w:jc w:val="right"/>
      </w:pPr>
    </w:p>
    <w:p w:rsidR="003A2746" w:rsidRPr="00A81613" w:rsidRDefault="003A2746" w:rsidP="003A2746">
      <w:pPr>
        <w:tabs>
          <w:tab w:val="left" w:pos="930"/>
        </w:tabs>
        <w:spacing w:line="360" w:lineRule="auto"/>
        <w:jc w:val="center"/>
        <w:rPr>
          <w:b/>
        </w:rPr>
      </w:pPr>
      <w:r w:rsidRPr="00A81613">
        <w:rPr>
          <w:b/>
          <w:lang w:val="en-US"/>
        </w:rPr>
        <w:t>III</w:t>
      </w:r>
      <w:r w:rsidRPr="00A81613">
        <w:rPr>
          <w:b/>
        </w:rPr>
        <w:t>. РАСХОДЫ БЮДЖЕТА МУНИЦИПАЛЬНОГО ОБРАЗОВАНИЯ СЛЮДЯНСКИЙ РАЙОН</w:t>
      </w:r>
    </w:p>
    <w:p w:rsidR="003A2746" w:rsidRPr="00A81613" w:rsidRDefault="003A2746" w:rsidP="003A2746">
      <w:pPr>
        <w:tabs>
          <w:tab w:val="left" w:pos="426"/>
          <w:tab w:val="left" w:pos="930"/>
        </w:tabs>
        <w:jc w:val="both"/>
      </w:pPr>
      <w:r w:rsidRPr="00A81613">
        <w:t xml:space="preserve">         Расходная часть бюджета </w:t>
      </w:r>
      <w:r>
        <w:t xml:space="preserve">Новоснежнинского </w:t>
      </w:r>
      <w:r w:rsidRPr="00A81613">
        <w:t xml:space="preserve">муниципального образования за 1 квартал 2018 года исполнена в сумме </w:t>
      </w:r>
      <w:r>
        <w:t>1 514,8</w:t>
      </w:r>
      <w:r w:rsidRPr="00A81613">
        <w:t xml:space="preserve"> тыс. рублей или </w:t>
      </w:r>
      <w:r>
        <w:t>18</w:t>
      </w:r>
      <w:r w:rsidRPr="00A81613">
        <w:t>% плановых годовых назначений.</w:t>
      </w:r>
    </w:p>
    <w:p w:rsidR="003A2746" w:rsidRDefault="003A2746" w:rsidP="003A2746">
      <w:pPr>
        <w:tabs>
          <w:tab w:val="left" w:pos="426"/>
          <w:tab w:val="left" w:pos="930"/>
        </w:tabs>
        <w:jc w:val="both"/>
        <w:rPr>
          <w:szCs w:val="26"/>
        </w:rPr>
      </w:pPr>
      <w:r w:rsidRPr="00BC64FB">
        <w:rPr>
          <w:sz w:val="26"/>
          <w:szCs w:val="26"/>
        </w:rPr>
        <w:t xml:space="preserve">            </w:t>
      </w:r>
      <w:r w:rsidRPr="00BC64FB">
        <w:rPr>
          <w:szCs w:val="26"/>
        </w:rPr>
        <w:t xml:space="preserve">Из общего объема расходов бюджета муниципального образования, расходы, осуществляемые за счет </w:t>
      </w:r>
      <w:r>
        <w:t>субвенция</w:t>
      </w:r>
      <w:r w:rsidRPr="00811EDB">
        <w:t xml:space="preserve"> бюджетам сельских поселений на осуществление первичного воинского учета на территориях, где </w:t>
      </w:r>
      <w:proofErr w:type="gramStart"/>
      <w:r w:rsidRPr="00811EDB">
        <w:t>отсутствуют военные комиссариаты</w:t>
      </w:r>
      <w:r>
        <w:t xml:space="preserve"> из областного бюджета </w:t>
      </w:r>
      <w:r w:rsidRPr="00BC64FB">
        <w:rPr>
          <w:szCs w:val="26"/>
        </w:rPr>
        <w:t xml:space="preserve"> составили</w:t>
      </w:r>
      <w:proofErr w:type="gramEnd"/>
      <w:r w:rsidRPr="00BC64FB">
        <w:rPr>
          <w:szCs w:val="26"/>
        </w:rPr>
        <w:t xml:space="preserve"> за 1 квартал  2018 года   </w:t>
      </w:r>
      <w:r>
        <w:rPr>
          <w:szCs w:val="26"/>
        </w:rPr>
        <w:t xml:space="preserve">13,9 </w:t>
      </w:r>
      <w:r w:rsidRPr="00BC64FB">
        <w:rPr>
          <w:szCs w:val="26"/>
        </w:rPr>
        <w:t xml:space="preserve">тыс. рублей или </w:t>
      </w:r>
      <w:r>
        <w:rPr>
          <w:szCs w:val="26"/>
        </w:rPr>
        <w:t>20</w:t>
      </w:r>
      <w:r w:rsidRPr="00BC64FB">
        <w:rPr>
          <w:szCs w:val="26"/>
        </w:rPr>
        <w:t>%.</w:t>
      </w:r>
    </w:p>
    <w:p w:rsidR="003A2746" w:rsidRDefault="003A2746" w:rsidP="003A2746">
      <w:pPr>
        <w:tabs>
          <w:tab w:val="left" w:pos="426"/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</w:p>
    <w:p w:rsidR="003A2746" w:rsidRDefault="003A2746" w:rsidP="003A2746">
      <w:pPr>
        <w:tabs>
          <w:tab w:val="left" w:pos="930"/>
        </w:tabs>
        <w:jc w:val="both"/>
        <w:rPr>
          <w:szCs w:val="26"/>
        </w:rPr>
      </w:pPr>
      <w:r w:rsidRPr="00BC64FB">
        <w:rPr>
          <w:szCs w:val="26"/>
        </w:rPr>
        <w:t xml:space="preserve">  Структура бюджета характеризуется данными таблицы:</w:t>
      </w:r>
    </w:p>
    <w:tbl>
      <w:tblPr>
        <w:tblW w:w="10913" w:type="dxa"/>
        <w:tblInd w:w="-885" w:type="dxa"/>
        <w:tblLayout w:type="fixed"/>
        <w:tblLook w:val="04A0"/>
      </w:tblPr>
      <w:tblGrid>
        <w:gridCol w:w="928"/>
        <w:gridCol w:w="1766"/>
        <w:gridCol w:w="993"/>
        <w:gridCol w:w="992"/>
        <w:gridCol w:w="1134"/>
        <w:gridCol w:w="1254"/>
        <w:gridCol w:w="1321"/>
        <w:gridCol w:w="1175"/>
        <w:gridCol w:w="1350"/>
      </w:tblGrid>
      <w:tr w:rsidR="003A2746" w:rsidRPr="006F2D5A" w:rsidTr="00B203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6F2D5A" w:rsidRDefault="003A2746" w:rsidP="00B203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right"/>
              <w:rPr>
                <w:color w:val="000000"/>
                <w:sz w:val="18"/>
                <w:szCs w:val="18"/>
              </w:rPr>
            </w:pPr>
            <w:r w:rsidRPr="006F2D5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F2D5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F2D5A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3A2746" w:rsidRPr="006F2D5A" w:rsidTr="00B2033B">
        <w:trPr>
          <w:trHeight w:val="300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 xml:space="preserve">Исполнено 1 </w:t>
            </w:r>
            <w:proofErr w:type="spellStart"/>
            <w:r w:rsidRPr="006F2D5A">
              <w:rPr>
                <w:color w:val="000000"/>
                <w:sz w:val="22"/>
                <w:szCs w:val="22"/>
              </w:rPr>
              <w:t>кв-л</w:t>
            </w:r>
            <w:proofErr w:type="spellEnd"/>
            <w:r w:rsidRPr="006F2D5A">
              <w:rPr>
                <w:color w:val="000000"/>
                <w:sz w:val="22"/>
                <w:szCs w:val="22"/>
              </w:rPr>
              <w:t xml:space="preserve"> 2017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Удельный вес в общих расходах</w:t>
            </w:r>
            <w:proofErr w:type="gramStart"/>
            <w:r w:rsidRPr="006F2D5A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Утв. назначения на 2018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 xml:space="preserve">Исполнено 1 </w:t>
            </w:r>
            <w:proofErr w:type="spellStart"/>
            <w:r w:rsidRPr="006F2D5A">
              <w:rPr>
                <w:color w:val="000000"/>
                <w:sz w:val="22"/>
                <w:szCs w:val="22"/>
              </w:rPr>
              <w:t>кв-л</w:t>
            </w:r>
            <w:proofErr w:type="spellEnd"/>
            <w:r w:rsidRPr="006F2D5A">
              <w:rPr>
                <w:color w:val="000000"/>
                <w:sz w:val="22"/>
                <w:szCs w:val="22"/>
              </w:rPr>
              <w:t xml:space="preserve"> 2018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Удельный вес в общих расходах</w:t>
            </w:r>
            <w:proofErr w:type="gramStart"/>
            <w:r w:rsidRPr="006F2D5A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 xml:space="preserve">Отклонения </w:t>
            </w:r>
          </w:p>
        </w:tc>
      </w:tr>
      <w:tr w:rsidR="003A2746" w:rsidRPr="006F2D5A" w:rsidTr="00B2033B">
        <w:trPr>
          <w:trHeight w:val="30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</w:tr>
      <w:tr w:rsidR="003A2746" w:rsidRPr="006F2D5A" w:rsidTr="00B2033B">
        <w:trPr>
          <w:trHeight w:val="30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</w:p>
        </w:tc>
      </w:tr>
      <w:tr w:rsidR="003A2746" w:rsidRPr="006F2D5A" w:rsidTr="00B2033B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7=6/5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2D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9=6-3</w:t>
            </w:r>
          </w:p>
        </w:tc>
      </w:tr>
      <w:tr w:rsidR="003A2746" w:rsidRPr="006F2D5A" w:rsidTr="00B2033B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36,6%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4 811,0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</w:rPr>
            </w:pPr>
            <w:r w:rsidRPr="006F2D5A">
              <w:rPr>
                <w:rFonts w:ascii="Arial" w:hAnsi="Arial" w:cs="Arial"/>
                <w:sz w:val="22"/>
                <w:szCs w:val="22"/>
              </w:rPr>
              <w:t>716,4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47,3%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sz w:val="22"/>
                <w:szCs w:val="22"/>
              </w:rPr>
              <w:t xml:space="preserve">517,20 </w:t>
            </w:r>
          </w:p>
        </w:tc>
      </w:tr>
      <w:tr w:rsidR="003A2746" w:rsidRPr="006F2D5A" w:rsidTr="00B2033B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69,5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</w:rPr>
            </w:pPr>
            <w:r w:rsidRPr="006F2D5A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sz w:val="22"/>
                <w:szCs w:val="22"/>
              </w:rPr>
              <w:t xml:space="preserve">13,90 </w:t>
            </w:r>
          </w:p>
        </w:tc>
      </w:tr>
      <w:tr w:rsidR="003A2746" w:rsidRPr="006F2D5A" w:rsidTr="00B2033B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</w:rPr>
            </w:pPr>
            <w:r w:rsidRPr="006F2D5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sz w:val="22"/>
                <w:szCs w:val="22"/>
              </w:rPr>
              <w:t xml:space="preserve">0,00 </w:t>
            </w:r>
          </w:p>
        </w:tc>
      </w:tr>
      <w:tr w:rsidR="003A2746" w:rsidRPr="006F2D5A" w:rsidTr="00B2033B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1 117,0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</w:rPr>
            </w:pPr>
            <w:r w:rsidRPr="006F2D5A">
              <w:rPr>
                <w:rFonts w:ascii="Arial" w:hAnsi="Arial" w:cs="Arial"/>
                <w:sz w:val="22"/>
                <w:szCs w:val="22"/>
              </w:rPr>
              <w:t>407,2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26,9%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sz w:val="22"/>
                <w:szCs w:val="22"/>
              </w:rPr>
              <w:t xml:space="preserve">392,20 </w:t>
            </w:r>
          </w:p>
        </w:tc>
      </w:tr>
      <w:tr w:rsidR="003A2746" w:rsidRPr="006F2D5A" w:rsidTr="00B2033B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</w:rPr>
            </w:pPr>
            <w:r w:rsidRPr="006F2D5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sz w:val="22"/>
                <w:szCs w:val="22"/>
              </w:rPr>
              <w:t xml:space="preserve">0,00 </w:t>
            </w:r>
          </w:p>
        </w:tc>
      </w:tr>
      <w:tr w:rsidR="003A2746" w:rsidRPr="006F2D5A" w:rsidTr="00B2033B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330,60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60,7%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1 302,0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</w:rPr>
            </w:pPr>
            <w:r w:rsidRPr="006F2D5A">
              <w:rPr>
                <w:rFonts w:ascii="Arial" w:hAnsi="Arial" w:cs="Arial"/>
                <w:sz w:val="22"/>
                <w:szCs w:val="22"/>
              </w:rPr>
              <w:t>246,6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color w:val="FF0000"/>
                <w:sz w:val="22"/>
                <w:szCs w:val="22"/>
              </w:rPr>
              <w:t xml:space="preserve">-84,00 </w:t>
            </w:r>
          </w:p>
        </w:tc>
      </w:tr>
      <w:tr w:rsidR="003A2746" w:rsidRPr="006F2D5A" w:rsidTr="00B2033B">
        <w:trPr>
          <w:trHeight w:val="22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776,7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</w:rPr>
            </w:pPr>
            <w:r w:rsidRPr="006F2D5A">
              <w:rPr>
                <w:rFonts w:ascii="Arial" w:hAnsi="Arial" w:cs="Arial"/>
                <w:sz w:val="22"/>
                <w:szCs w:val="22"/>
              </w:rPr>
              <w:t>130,7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17%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sz w:val="22"/>
                <w:szCs w:val="22"/>
              </w:rPr>
              <w:t xml:space="preserve">130,70 </w:t>
            </w:r>
          </w:p>
        </w:tc>
      </w:tr>
      <w:tr w:rsidR="003A2746" w:rsidRPr="006F2D5A" w:rsidTr="00B2033B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both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  <w:sz w:val="22"/>
                <w:szCs w:val="22"/>
              </w:rPr>
              <w:t>544,80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8 259,2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2D5A">
              <w:rPr>
                <w:rFonts w:ascii="Arial" w:hAnsi="Arial" w:cs="Arial"/>
                <w:b/>
                <w:bCs/>
                <w:sz w:val="22"/>
                <w:szCs w:val="22"/>
              </w:rPr>
              <w:t>1 514,8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color w:val="000000"/>
              </w:rPr>
            </w:pPr>
            <w:r w:rsidRPr="006F2D5A"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center"/>
              <w:rPr>
                <w:b/>
                <w:bCs/>
                <w:color w:val="000000"/>
              </w:rPr>
            </w:pPr>
            <w:r w:rsidRPr="006F2D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6F2D5A" w:rsidRDefault="003A2746" w:rsidP="00B2033B">
            <w:pPr>
              <w:jc w:val="right"/>
            </w:pPr>
            <w:r w:rsidRPr="006F2D5A">
              <w:rPr>
                <w:sz w:val="22"/>
                <w:szCs w:val="22"/>
              </w:rPr>
              <w:t xml:space="preserve">970,00 </w:t>
            </w:r>
          </w:p>
        </w:tc>
      </w:tr>
    </w:tbl>
    <w:p w:rsidR="003A2746" w:rsidRPr="006F2D5A" w:rsidRDefault="003A2746" w:rsidP="003A2746">
      <w:pPr>
        <w:tabs>
          <w:tab w:val="left" w:pos="930"/>
        </w:tabs>
        <w:jc w:val="both"/>
        <w:rPr>
          <w:sz w:val="22"/>
          <w:szCs w:val="22"/>
        </w:rPr>
      </w:pPr>
    </w:p>
    <w:p w:rsidR="003A2746" w:rsidRPr="006F2D5A" w:rsidRDefault="003A2746" w:rsidP="003A2746">
      <w:pPr>
        <w:tabs>
          <w:tab w:val="left" w:pos="930"/>
        </w:tabs>
        <w:jc w:val="both"/>
        <w:rPr>
          <w:sz w:val="22"/>
          <w:szCs w:val="22"/>
        </w:rPr>
      </w:pPr>
    </w:p>
    <w:p w:rsidR="003A2746" w:rsidRPr="00774C74" w:rsidRDefault="003A2746" w:rsidP="003A2746">
      <w:pPr>
        <w:tabs>
          <w:tab w:val="left" w:pos="6150"/>
        </w:tabs>
        <w:ind w:firstLine="851"/>
      </w:pPr>
      <w:r w:rsidRPr="00774C74">
        <w:t>По направлениям расходов  в  1 квартале 2018 года приоритетными остаются  социально-значимые расходы</w:t>
      </w:r>
      <w:proofErr w:type="gramStart"/>
      <w:r w:rsidRPr="00774C74">
        <w:t xml:space="preserve"> :</w:t>
      </w:r>
      <w:proofErr w:type="gramEnd"/>
    </w:p>
    <w:p w:rsidR="003A2746" w:rsidRPr="00A87E05" w:rsidRDefault="003A2746" w:rsidP="003A2746">
      <w:pPr>
        <w:tabs>
          <w:tab w:val="left" w:pos="930"/>
        </w:tabs>
      </w:pPr>
      <w:r w:rsidRPr="00A87E05">
        <w:rPr>
          <w:b/>
          <w:i/>
          <w:u w:val="single"/>
        </w:rPr>
        <w:t xml:space="preserve">Социально-значимые расходы – </w:t>
      </w:r>
      <w:r>
        <w:rPr>
          <w:b/>
          <w:i/>
          <w:u w:val="single"/>
        </w:rPr>
        <w:t>935,8</w:t>
      </w:r>
      <w:r w:rsidRPr="00A87E05">
        <w:rPr>
          <w:b/>
          <w:i/>
          <w:u w:val="single"/>
        </w:rPr>
        <w:t xml:space="preserve"> тыс</w:t>
      </w:r>
      <w:proofErr w:type="gramStart"/>
      <w:r w:rsidRPr="00A87E05">
        <w:rPr>
          <w:b/>
          <w:i/>
          <w:u w:val="single"/>
        </w:rPr>
        <w:t>.р</w:t>
      </w:r>
      <w:proofErr w:type="gramEnd"/>
      <w:r w:rsidRPr="00A87E05">
        <w:rPr>
          <w:b/>
          <w:i/>
          <w:u w:val="single"/>
        </w:rPr>
        <w:t xml:space="preserve">ублей или </w:t>
      </w:r>
      <w:r>
        <w:rPr>
          <w:b/>
          <w:i/>
          <w:u w:val="single"/>
        </w:rPr>
        <w:t>61,7</w:t>
      </w:r>
      <w:r w:rsidRPr="00A87E05">
        <w:rPr>
          <w:b/>
          <w:i/>
          <w:u w:val="single"/>
        </w:rPr>
        <w:t>%, в том числе:</w:t>
      </w:r>
    </w:p>
    <w:p w:rsidR="003A2746" w:rsidRPr="00A87E05" w:rsidRDefault="003A2746" w:rsidP="003A2746">
      <w:pPr>
        <w:tabs>
          <w:tab w:val="left" w:pos="930"/>
        </w:tabs>
      </w:pPr>
      <w:r w:rsidRPr="00A87E05">
        <w:t xml:space="preserve">- на  оплату труда –  </w:t>
      </w:r>
      <w:r>
        <w:t>617,4</w:t>
      </w:r>
      <w:r w:rsidRPr="00A87E05">
        <w:t xml:space="preserve"> тыс. рублей или </w:t>
      </w:r>
      <w:r>
        <w:t>52,7</w:t>
      </w:r>
      <w:r w:rsidRPr="00A87E05">
        <w:t>% всех расходов;</w:t>
      </w:r>
    </w:p>
    <w:p w:rsidR="003A2746" w:rsidRPr="00A87E05" w:rsidRDefault="003A2746" w:rsidP="003A2746">
      <w:pPr>
        <w:tabs>
          <w:tab w:val="left" w:pos="930"/>
        </w:tabs>
      </w:pPr>
      <w:r w:rsidRPr="00A87E05">
        <w:t xml:space="preserve">- на начисления на  оплату труда  - </w:t>
      </w:r>
      <w:r>
        <w:t>180,9</w:t>
      </w:r>
      <w:r w:rsidRPr="00A87E05">
        <w:t xml:space="preserve"> тыс. рублей или </w:t>
      </w:r>
      <w:r>
        <w:t>11,9</w:t>
      </w:r>
      <w:r w:rsidRPr="00A87E05">
        <w:t>%;</w:t>
      </w:r>
    </w:p>
    <w:p w:rsidR="003A2746" w:rsidRPr="00A87E05" w:rsidRDefault="003A2746" w:rsidP="003A2746">
      <w:pPr>
        <w:tabs>
          <w:tab w:val="left" w:pos="930"/>
        </w:tabs>
      </w:pPr>
      <w:r w:rsidRPr="00A87E05">
        <w:t xml:space="preserve">- на коммунальные услуги – </w:t>
      </w:r>
      <w:r>
        <w:t>137,5</w:t>
      </w:r>
      <w:r w:rsidRPr="00A87E05">
        <w:t xml:space="preserve">  тыс. рублей или </w:t>
      </w:r>
      <w:r>
        <w:t>9</w:t>
      </w:r>
      <w:r w:rsidRPr="00A87E05">
        <w:t xml:space="preserve"> %;</w:t>
      </w:r>
    </w:p>
    <w:p w:rsidR="003A2746" w:rsidRPr="00A87E05" w:rsidRDefault="003A2746" w:rsidP="003A2746">
      <w:pPr>
        <w:tabs>
          <w:tab w:val="left" w:pos="930"/>
        </w:tabs>
      </w:pPr>
      <w:r w:rsidRPr="00A87E05">
        <w:rPr>
          <w:b/>
          <w:i/>
          <w:u w:val="single"/>
        </w:rPr>
        <w:t xml:space="preserve">Прочие расходы составили  </w:t>
      </w:r>
      <w:r>
        <w:rPr>
          <w:b/>
          <w:i/>
          <w:u w:val="single"/>
        </w:rPr>
        <w:t xml:space="preserve">579 </w:t>
      </w:r>
      <w:r w:rsidRPr="00A87E05">
        <w:rPr>
          <w:b/>
          <w:i/>
          <w:u w:val="single"/>
        </w:rPr>
        <w:t xml:space="preserve"> тыс</w:t>
      </w:r>
      <w:proofErr w:type="gramStart"/>
      <w:r w:rsidRPr="00A87E05">
        <w:rPr>
          <w:b/>
          <w:i/>
          <w:u w:val="single"/>
        </w:rPr>
        <w:t>.р</w:t>
      </w:r>
      <w:proofErr w:type="gramEnd"/>
      <w:r w:rsidRPr="00A87E05">
        <w:rPr>
          <w:b/>
          <w:i/>
          <w:u w:val="single"/>
        </w:rPr>
        <w:t xml:space="preserve">ублей или </w:t>
      </w:r>
      <w:r>
        <w:rPr>
          <w:b/>
          <w:i/>
          <w:u w:val="single"/>
        </w:rPr>
        <w:t>38,2</w:t>
      </w:r>
      <w:r w:rsidRPr="00A87E05">
        <w:rPr>
          <w:b/>
          <w:i/>
          <w:u w:val="single"/>
        </w:rPr>
        <w:t>% , в том числе:</w:t>
      </w:r>
    </w:p>
    <w:p w:rsidR="003A2746" w:rsidRPr="00662785" w:rsidRDefault="003A2746" w:rsidP="003A2746">
      <w:pPr>
        <w:tabs>
          <w:tab w:val="left" w:pos="930"/>
        </w:tabs>
      </w:pPr>
      <w:r w:rsidRPr="00662785">
        <w:t xml:space="preserve">- расходы по содержанию имущества (ст.225) – </w:t>
      </w:r>
      <w:r>
        <w:t>386,6</w:t>
      </w:r>
      <w:r w:rsidRPr="00662785">
        <w:t xml:space="preserve"> тыс. рублей;</w:t>
      </w:r>
    </w:p>
    <w:p w:rsidR="003A2746" w:rsidRPr="00662785" w:rsidRDefault="003A2746" w:rsidP="003A2746">
      <w:pPr>
        <w:tabs>
          <w:tab w:val="left" w:pos="930"/>
        </w:tabs>
      </w:pPr>
      <w:r w:rsidRPr="00662785">
        <w:lastRenderedPageBreak/>
        <w:t xml:space="preserve">- прочие работы услуги (ст.226) – </w:t>
      </w:r>
      <w:r>
        <w:t>27,2</w:t>
      </w:r>
      <w:r w:rsidRPr="00662785">
        <w:t xml:space="preserve"> тыс. рублей;</w:t>
      </w:r>
    </w:p>
    <w:p w:rsidR="003A2746" w:rsidRPr="00662785" w:rsidRDefault="003A2746" w:rsidP="003A2746">
      <w:pPr>
        <w:tabs>
          <w:tab w:val="left" w:pos="930"/>
        </w:tabs>
      </w:pPr>
      <w:r w:rsidRPr="00662785">
        <w:t xml:space="preserve">- прочие расходы (ст.290) – </w:t>
      </w:r>
      <w:r>
        <w:t xml:space="preserve">34,5 </w:t>
      </w:r>
      <w:r w:rsidRPr="00662785">
        <w:t>тыс. рублей;</w:t>
      </w:r>
    </w:p>
    <w:p w:rsidR="003A2746" w:rsidRPr="00662785" w:rsidRDefault="003A2746" w:rsidP="003A2746">
      <w:pPr>
        <w:tabs>
          <w:tab w:val="left" w:pos="930"/>
        </w:tabs>
        <w:rPr>
          <w:b/>
        </w:rPr>
      </w:pPr>
      <w:r w:rsidRPr="00662785">
        <w:t xml:space="preserve">- </w:t>
      </w:r>
      <w:r>
        <w:t>на исполнение переданных полномочий</w:t>
      </w:r>
      <w:r w:rsidRPr="00662785">
        <w:t xml:space="preserve"> (ст.251) – </w:t>
      </w:r>
      <w:r>
        <w:t>130,7</w:t>
      </w:r>
      <w:r w:rsidRPr="00662785">
        <w:t xml:space="preserve"> тыс</w:t>
      </w:r>
      <w:proofErr w:type="gramStart"/>
      <w:r w:rsidRPr="00662785">
        <w:t>.р</w:t>
      </w:r>
      <w:proofErr w:type="gramEnd"/>
      <w:r w:rsidRPr="00662785">
        <w:t xml:space="preserve">ублей, </w:t>
      </w:r>
    </w:p>
    <w:p w:rsidR="003A2746" w:rsidRDefault="003A2746" w:rsidP="003A2746">
      <w:pPr>
        <w:tabs>
          <w:tab w:val="left" w:pos="930"/>
        </w:tabs>
        <w:ind w:firstLine="851"/>
        <w:jc w:val="both"/>
        <w:rPr>
          <w:b/>
        </w:rPr>
      </w:pPr>
    </w:p>
    <w:p w:rsidR="003A2746" w:rsidRPr="003D291D" w:rsidRDefault="003A2746" w:rsidP="003A2746">
      <w:pPr>
        <w:tabs>
          <w:tab w:val="left" w:pos="930"/>
        </w:tabs>
        <w:ind w:firstLine="851"/>
        <w:jc w:val="both"/>
      </w:pPr>
      <w:r w:rsidRPr="003D291D">
        <w:t xml:space="preserve">Доля </w:t>
      </w:r>
      <w:proofErr w:type="gramStart"/>
      <w:r w:rsidRPr="003D291D">
        <w:t>расходов, произведенных в рамках реализации муниципальных программ в общей сумме расходов местного бюджета по итогам 1 квартала 2018 года составляет</w:t>
      </w:r>
      <w:proofErr w:type="gramEnd"/>
      <w:r w:rsidRPr="003D291D">
        <w:t xml:space="preserve"> 91,3% (5 программ).</w:t>
      </w:r>
    </w:p>
    <w:p w:rsidR="003A2746" w:rsidRPr="00B30167" w:rsidRDefault="003A2746" w:rsidP="003A2746">
      <w:pPr>
        <w:tabs>
          <w:tab w:val="left" w:pos="930"/>
        </w:tabs>
        <w:ind w:firstLine="851"/>
        <w:jc w:val="both"/>
        <w:rPr>
          <w:b/>
          <w:sz w:val="26"/>
          <w:szCs w:val="26"/>
        </w:rPr>
      </w:pPr>
    </w:p>
    <w:p w:rsidR="003A2746" w:rsidRDefault="003A2746" w:rsidP="003A2746">
      <w:pPr>
        <w:tabs>
          <w:tab w:val="left" w:pos="930"/>
        </w:tabs>
        <w:ind w:firstLine="851"/>
        <w:jc w:val="center"/>
        <w:rPr>
          <w:b/>
        </w:rPr>
      </w:pPr>
      <w:r w:rsidRPr="00B30167">
        <w:rPr>
          <w:b/>
        </w:rPr>
        <w:t xml:space="preserve">Исполнение программной части </w:t>
      </w:r>
      <w:r>
        <w:rPr>
          <w:b/>
        </w:rPr>
        <w:t xml:space="preserve"> и </w:t>
      </w:r>
      <w:proofErr w:type="spellStart"/>
      <w:r>
        <w:rPr>
          <w:b/>
        </w:rPr>
        <w:t>непрограммной</w:t>
      </w:r>
      <w:proofErr w:type="spellEnd"/>
      <w:r>
        <w:rPr>
          <w:b/>
        </w:rPr>
        <w:t xml:space="preserve"> части</w:t>
      </w:r>
      <w:r w:rsidRPr="00B30167">
        <w:rPr>
          <w:b/>
        </w:rPr>
        <w:t xml:space="preserve"> бюджета  в разрезе муниципальных программ  за 1 квартал 2018  года  характеризуется следующими показателями:</w:t>
      </w:r>
    </w:p>
    <w:tbl>
      <w:tblPr>
        <w:tblW w:w="9347" w:type="dxa"/>
        <w:tblInd w:w="93" w:type="dxa"/>
        <w:tblLayout w:type="fixed"/>
        <w:tblLook w:val="04A0"/>
      </w:tblPr>
      <w:tblGrid>
        <w:gridCol w:w="5685"/>
        <w:gridCol w:w="1380"/>
        <w:gridCol w:w="1314"/>
        <w:gridCol w:w="968"/>
      </w:tblGrid>
      <w:tr w:rsidR="003A2746" w:rsidRPr="00D2495F" w:rsidTr="00B2033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D2495F" w:rsidRDefault="003A2746" w:rsidP="00B2033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D2495F" w:rsidRDefault="003A2746" w:rsidP="00B2033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D2495F" w:rsidRDefault="003A2746" w:rsidP="00B2033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D2495F" w:rsidRDefault="003A2746" w:rsidP="00B2033B">
            <w:pPr>
              <w:rPr>
                <w:sz w:val="20"/>
                <w:szCs w:val="20"/>
              </w:rPr>
            </w:pPr>
            <w:r w:rsidRPr="00D2495F">
              <w:rPr>
                <w:sz w:val="20"/>
                <w:szCs w:val="20"/>
              </w:rPr>
              <w:t>тыс</w:t>
            </w:r>
            <w:proofErr w:type="gramStart"/>
            <w:r w:rsidRPr="00D2495F">
              <w:rPr>
                <w:sz w:val="20"/>
                <w:szCs w:val="20"/>
              </w:rPr>
              <w:t>.р</w:t>
            </w:r>
            <w:proofErr w:type="gramEnd"/>
            <w:r w:rsidRPr="00D2495F">
              <w:rPr>
                <w:sz w:val="20"/>
                <w:szCs w:val="20"/>
              </w:rPr>
              <w:t>ублей</w:t>
            </w:r>
          </w:p>
        </w:tc>
      </w:tr>
      <w:tr w:rsidR="003A2746" w:rsidRPr="00D2495F" w:rsidTr="00B2033B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КЦСР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исполнено за 1 квартал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% исполнения</w:t>
            </w:r>
          </w:p>
        </w:tc>
      </w:tr>
      <w:tr w:rsidR="003A2746" w:rsidRPr="00D2495F" w:rsidTr="00B2033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4 875,8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730,3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15%</w:t>
            </w:r>
          </w:p>
        </w:tc>
      </w:tr>
      <w:tr w:rsidR="003A2746" w:rsidRPr="00D2495F" w:rsidTr="00B2033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153,0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 </w:t>
            </w:r>
          </w:p>
        </w:tc>
      </w:tr>
      <w:tr w:rsidR="003A2746" w:rsidRPr="00D2495F" w:rsidTr="00B2033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 xml:space="preserve">Программа "Развитие дорожного хозяйства в </w:t>
            </w:r>
            <w:proofErr w:type="spellStart"/>
            <w:r w:rsidRPr="00D2495F">
              <w:t>Новоснежнинском</w:t>
            </w:r>
            <w:proofErr w:type="spellEnd"/>
            <w:r w:rsidRPr="00D2495F">
              <w:t xml:space="preserve"> муниципальном образовании на 2018-2020 годы"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1 117,0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407,2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36%</w:t>
            </w:r>
          </w:p>
        </w:tc>
      </w:tr>
      <w:tr w:rsidR="003A2746" w:rsidRPr="00D2495F" w:rsidTr="00B2033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proofErr w:type="gramStart"/>
            <w:r w:rsidRPr="00D2495F"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 </w:t>
            </w:r>
          </w:p>
        </w:tc>
      </w:tr>
      <w:tr w:rsidR="003A2746" w:rsidRPr="00D2495F" w:rsidTr="00B2033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 xml:space="preserve">Программа "Развитие культуры в </w:t>
            </w:r>
            <w:proofErr w:type="spellStart"/>
            <w:r w:rsidRPr="00D2495F">
              <w:t>Новоснежнинском</w:t>
            </w:r>
            <w:proofErr w:type="spellEnd"/>
            <w:r w:rsidRPr="00D2495F">
              <w:t xml:space="preserve"> муниципальном образовании на 2018-2020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1 302,0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246,6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19%</w:t>
            </w:r>
          </w:p>
        </w:tc>
      </w:tr>
      <w:tr w:rsidR="003A2746" w:rsidRPr="00D2495F" w:rsidTr="00B2033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proofErr w:type="spellStart"/>
            <w:r w:rsidRPr="00D2495F">
              <w:t>Непрограммные</w:t>
            </w:r>
            <w:proofErr w:type="spellEnd"/>
            <w:r w:rsidRPr="00D2495F">
              <w:t xml:space="preserve">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781,4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130,7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</w:pPr>
            <w:r w:rsidRPr="00D2495F">
              <w:t>17%</w:t>
            </w:r>
          </w:p>
        </w:tc>
      </w:tr>
      <w:tr w:rsidR="003A2746" w:rsidRPr="00D2495F" w:rsidTr="00B2033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8 259,2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1 514,8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6" w:rsidRPr="00D2495F" w:rsidRDefault="003A2746" w:rsidP="00B2033B">
            <w:pPr>
              <w:jc w:val="center"/>
              <w:rPr>
                <w:b/>
                <w:bCs/>
              </w:rPr>
            </w:pPr>
            <w:r w:rsidRPr="00D2495F">
              <w:rPr>
                <w:b/>
                <w:bCs/>
              </w:rPr>
              <w:t>18%</w:t>
            </w:r>
          </w:p>
        </w:tc>
      </w:tr>
    </w:tbl>
    <w:p w:rsidR="003A2746" w:rsidRDefault="003A2746" w:rsidP="003A2746">
      <w:pPr>
        <w:autoSpaceDE w:val="0"/>
        <w:autoSpaceDN w:val="0"/>
        <w:adjustRightInd w:val="0"/>
        <w:spacing w:line="228" w:lineRule="auto"/>
        <w:ind w:firstLine="720"/>
        <w:jc w:val="both"/>
      </w:pPr>
    </w:p>
    <w:p w:rsidR="003A2746" w:rsidRDefault="003A2746" w:rsidP="003A2746">
      <w:pPr>
        <w:autoSpaceDE w:val="0"/>
        <w:autoSpaceDN w:val="0"/>
        <w:adjustRightInd w:val="0"/>
        <w:spacing w:line="228" w:lineRule="auto"/>
        <w:ind w:firstLine="720"/>
        <w:jc w:val="both"/>
      </w:pPr>
      <w:r w:rsidRPr="00DA12A9">
        <w:t>Информация об основных направлениях расходов муниципальных программ представлена в соответствующих разделах настоящей пояснительной записки.</w:t>
      </w:r>
    </w:p>
    <w:p w:rsidR="003A2746" w:rsidRPr="00DA12A9" w:rsidRDefault="003A2746" w:rsidP="003A2746">
      <w:pPr>
        <w:autoSpaceDE w:val="0"/>
        <w:autoSpaceDN w:val="0"/>
        <w:adjustRightInd w:val="0"/>
        <w:spacing w:line="228" w:lineRule="auto"/>
        <w:ind w:firstLine="720"/>
        <w:jc w:val="both"/>
      </w:pPr>
    </w:p>
    <w:p w:rsidR="003A2746" w:rsidRDefault="003A2746" w:rsidP="003A2746">
      <w:pPr>
        <w:pStyle w:val="a5"/>
        <w:autoSpaceDE w:val="0"/>
        <w:autoSpaceDN w:val="0"/>
        <w:adjustRightInd w:val="0"/>
        <w:spacing w:line="228" w:lineRule="auto"/>
        <w:ind w:left="1080"/>
        <w:jc w:val="center"/>
        <w:rPr>
          <w:b/>
        </w:rPr>
      </w:pPr>
      <w:r w:rsidRPr="00BC5B6F">
        <w:rPr>
          <w:b/>
        </w:rPr>
        <w:t>Муниципальная программа  "Совершенствование  механизмов управления Новоснежнинского муниципального образования на 2018 год и плановый период 2019-2020"</w:t>
      </w:r>
    </w:p>
    <w:p w:rsidR="003A2746" w:rsidRDefault="003A2746" w:rsidP="003A2746">
      <w:pPr>
        <w:tabs>
          <w:tab w:val="left" w:pos="930"/>
        </w:tabs>
        <w:ind w:firstLine="360"/>
        <w:jc w:val="both"/>
      </w:pPr>
      <w:r w:rsidRPr="00922BFE">
        <w:t xml:space="preserve">При плане </w:t>
      </w:r>
      <w:r>
        <w:t>4 875,8</w:t>
      </w:r>
      <w:r w:rsidRPr="00922BFE">
        <w:t xml:space="preserve"> тыс. рублей исполнение составило </w:t>
      </w:r>
      <w:r>
        <w:t>730,3</w:t>
      </w:r>
      <w:r w:rsidRPr="00922BFE">
        <w:t xml:space="preserve"> тыс. рублей или </w:t>
      </w:r>
      <w:r>
        <w:t>15</w:t>
      </w:r>
      <w:r w:rsidRPr="00922BFE">
        <w:t xml:space="preserve">%. Удельный вес в общих расходах бюджета   </w:t>
      </w:r>
      <w:r>
        <w:t>48,2</w:t>
      </w:r>
      <w:r w:rsidRPr="00922BFE">
        <w:t xml:space="preserve"> %.</w:t>
      </w:r>
    </w:p>
    <w:p w:rsidR="003A2746" w:rsidRDefault="003A2746" w:rsidP="003A2746">
      <w:pPr>
        <w:tabs>
          <w:tab w:val="left" w:pos="930"/>
        </w:tabs>
        <w:ind w:firstLine="360"/>
        <w:jc w:val="both"/>
      </w:pPr>
      <w:r>
        <w:t>Средства бюджета направлены на</w:t>
      </w:r>
      <w:proofErr w:type="gramStart"/>
      <w:r>
        <w:t xml:space="preserve"> :</w:t>
      </w:r>
      <w:proofErr w:type="gramEnd"/>
    </w:p>
    <w:p w:rsidR="003A2746" w:rsidRDefault="003A2746" w:rsidP="003A2746">
      <w:pPr>
        <w:tabs>
          <w:tab w:val="left" w:pos="930"/>
        </w:tabs>
        <w:ind w:firstLine="360"/>
        <w:jc w:val="both"/>
      </w:pPr>
      <w:r>
        <w:t>- оплату труда и начисления на нее  работникам администрации в сумме 567,9 тыс</w:t>
      </w:r>
      <w:proofErr w:type="gramStart"/>
      <w:r>
        <w:t>.р</w:t>
      </w:r>
      <w:proofErr w:type="gramEnd"/>
      <w:r>
        <w:t>ублей,</w:t>
      </w:r>
    </w:p>
    <w:p w:rsidR="003A2746" w:rsidRDefault="003A2746" w:rsidP="003A2746">
      <w:pPr>
        <w:tabs>
          <w:tab w:val="left" w:pos="930"/>
        </w:tabs>
        <w:ind w:firstLine="360"/>
        <w:jc w:val="both"/>
      </w:pPr>
      <w:r>
        <w:t>- оплату электроэнергии в сумме 137,5 тыс</w:t>
      </w:r>
      <w:proofErr w:type="gramStart"/>
      <w:r>
        <w:t>.р</w:t>
      </w:r>
      <w:proofErr w:type="gramEnd"/>
      <w:r>
        <w:t>ублей,</w:t>
      </w:r>
    </w:p>
    <w:p w:rsidR="003A2746" w:rsidRDefault="003A2746" w:rsidP="003A2746">
      <w:pPr>
        <w:tabs>
          <w:tab w:val="left" w:pos="930"/>
        </w:tabs>
        <w:ind w:firstLine="360"/>
        <w:jc w:val="both"/>
      </w:pPr>
      <w:r>
        <w:t>- оплату транспортного налога в сумме 1 тыс</w:t>
      </w:r>
      <w:proofErr w:type="gramStart"/>
      <w:r>
        <w:t>.р</w:t>
      </w:r>
      <w:proofErr w:type="gramEnd"/>
      <w:r>
        <w:t>ублей,</w:t>
      </w:r>
    </w:p>
    <w:p w:rsidR="003A2746" w:rsidRDefault="003A2746" w:rsidP="003A2746">
      <w:pPr>
        <w:tabs>
          <w:tab w:val="left" w:pos="930"/>
        </w:tabs>
        <w:ind w:firstLine="360"/>
        <w:jc w:val="both"/>
      </w:pPr>
      <w:r>
        <w:t>- оплату земельного налога в сумме 0,9 тыс</w:t>
      </w:r>
      <w:proofErr w:type="gramStart"/>
      <w:r>
        <w:t>.р</w:t>
      </w:r>
      <w:proofErr w:type="gramEnd"/>
      <w:r>
        <w:t>ублей,</w:t>
      </w:r>
    </w:p>
    <w:p w:rsidR="003A2746" w:rsidRDefault="003A2746" w:rsidP="003A2746">
      <w:pPr>
        <w:tabs>
          <w:tab w:val="left" w:pos="930"/>
        </w:tabs>
        <w:ind w:firstLine="360"/>
        <w:jc w:val="both"/>
      </w:pPr>
      <w:r>
        <w:t>- пени и штрафы  по камеральным проверкам ИФНС за несвоевременное перечисление НДФЛ  за 2017год в сумме 16,5 тыс</w:t>
      </w:r>
      <w:proofErr w:type="gramStart"/>
      <w:r>
        <w:t>.р</w:t>
      </w:r>
      <w:proofErr w:type="gramEnd"/>
      <w:r>
        <w:t>ублей,</w:t>
      </w:r>
    </w:p>
    <w:p w:rsidR="003A2746" w:rsidRDefault="003A2746" w:rsidP="003A2746">
      <w:pPr>
        <w:tabs>
          <w:tab w:val="left" w:pos="930"/>
        </w:tabs>
        <w:ind w:firstLine="360"/>
        <w:jc w:val="both"/>
      </w:pPr>
      <w:r w:rsidRPr="00CF35F6">
        <w:t xml:space="preserve">- </w:t>
      </w:r>
      <w:r>
        <w:t>техническое сопровождение программного продукта АС Смета.2,1 тыс.</w:t>
      </w:r>
      <w:r w:rsidRPr="00CF35F6">
        <w:t xml:space="preserve"> </w:t>
      </w:r>
      <w:r>
        <w:t>рублей</w:t>
      </w:r>
      <w:r w:rsidRPr="00CF35F6">
        <w:t>.</w:t>
      </w:r>
      <w:r>
        <w:t xml:space="preserve"> </w:t>
      </w:r>
    </w:p>
    <w:p w:rsidR="003A2746" w:rsidRDefault="003A2746" w:rsidP="003A2746">
      <w:pPr>
        <w:tabs>
          <w:tab w:val="left" w:pos="930"/>
        </w:tabs>
        <w:ind w:left="-709" w:firstLine="1069"/>
        <w:jc w:val="both"/>
      </w:pPr>
      <w:r>
        <w:lastRenderedPageBreak/>
        <w:t>-</w:t>
      </w:r>
      <w:r w:rsidRPr="00E8783D">
        <w:t xml:space="preserve"> на обучение сотрудника в целях обеспечения </w:t>
      </w:r>
      <w:proofErr w:type="gramStart"/>
      <w:r w:rsidRPr="00E8783D">
        <w:t>разрешения</w:t>
      </w:r>
      <w:proofErr w:type="gramEnd"/>
      <w:r w:rsidRPr="00E8783D">
        <w:t xml:space="preserve"> на заверение</w:t>
      </w:r>
      <w:r w:rsidRPr="00CF35F6">
        <w:t xml:space="preserve"> </w:t>
      </w:r>
      <w:r>
        <w:t>представляемых населению</w:t>
      </w:r>
      <w:r w:rsidRPr="00E8783D">
        <w:t xml:space="preserve"> справок</w:t>
      </w:r>
      <w:r>
        <w:t xml:space="preserve"> в сумме </w:t>
      </w:r>
      <w:r w:rsidRPr="00E8783D">
        <w:t>4,5 тыс.</w:t>
      </w:r>
      <w:r w:rsidRPr="00CF35F6">
        <w:t xml:space="preserve"> </w:t>
      </w:r>
      <w:r w:rsidRPr="00E8783D">
        <w:t>рублей.</w:t>
      </w:r>
    </w:p>
    <w:p w:rsidR="003A2746" w:rsidRDefault="003A2746" w:rsidP="003A2746">
      <w:pPr>
        <w:tabs>
          <w:tab w:val="left" w:pos="930"/>
        </w:tabs>
        <w:ind w:left="-709" w:firstLine="1069"/>
        <w:jc w:val="both"/>
      </w:pPr>
    </w:p>
    <w:p w:rsidR="003A2746" w:rsidRPr="00C81649" w:rsidRDefault="003A2746" w:rsidP="003A2746">
      <w:pPr>
        <w:tabs>
          <w:tab w:val="left" w:pos="930"/>
        </w:tabs>
        <w:ind w:left="-284" w:hanging="142"/>
        <w:jc w:val="both"/>
      </w:pPr>
      <w:r>
        <w:rPr>
          <w:rFonts w:eastAsiaTheme="minorHAnsi"/>
          <w:b/>
          <w:lang w:eastAsia="en-US"/>
        </w:rPr>
        <w:t xml:space="preserve">               </w:t>
      </w:r>
      <w:r w:rsidRPr="004B7793">
        <w:rPr>
          <w:rFonts w:eastAsiaTheme="minorHAnsi"/>
          <w:b/>
          <w:lang w:eastAsia="en-US"/>
        </w:rPr>
        <w:t xml:space="preserve">Муниципальная </w:t>
      </w:r>
      <w:r w:rsidRPr="00C81649">
        <w:rPr>
          <w:rFonts w:eastAsiaTheme="minorHAnsi"/>
          <w:b/>
          <w:lang w:eastAsia="en-US"/>
        </w:rPr>
        <w:t>программа</w:t>
      </w:r>
      <w:r w:rsidRPr="00C81649">
        <w:rPr>
          <w:b/>
        </w:rPr>
        <w:t xml:space="preserve"> "По вопросам обеспечения пожарной безопасности на территории Новоснежнинского сельского поселения на 2018-2020 годы"</w:t>
      </w:r>
      <w:r>
        <w:rPr>
          <w:b/>
        </w:rPr>
        <w:t xml:space="preserve"> </w:t>
      </w:r>
      <w:r>
        <w:t>при плане 153 тыс. рублей исполнено 0. Исполнение планируется в 2-4 кварталах года.</w:t>
      </w:r>
    </w:p>
    <w:p w:rsidR="003A2746" w:rsidRDefault="003A2746" w:rsidP="003A2746">
      <w:pPr>
        <w:tabs>
          <w:tab w:val="left" w:pos="930"/>
        </w:tabs>
        <w:ind w:left="-709" w:firstLine="1069"/>
        <w:jc w:val="both"/>
      </w:pPr>
    </w:p>
    <w:p w:rsidR="003A2746" w:rsidRDefault="003A2746" w:rsidP="003A2746">
      <w:pPr>
        <w:tabs>
          <w:tab w:val="left" w:pos="930"/>
        </w:tabs>
        <w:ind w:left="-709" w:firstLine="1069"/>
        <w:jc w:val="both"/>
      </w:pPr>
    </w:p>
    <w:p w:rsidR="003A2746" w:rsidRDefault="003A2746" w:rsidP="003A2746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Theme="minorHAnsi"/>
          <w:b/>
          <w:lang w:eastAsia="en-US"/>
        </w:rPr>
        <w:t xml:space="preserve">      </w:t>
      </w:r>
      <w:r w:rsidRPr="00BC5B6F">
        <w:rPr>
          <w:rFonts w:eastAsiaTheme="minorHAnsi"/>
          <w:b/>
          <w:lang w:eastAsia="en-US"/>
        </w:rPr>
        <w:t>Муниципальная программа</w:t>
      </w:r>
      <w:r w:rsidRPr="00D2495F">
        <w:t xml:space="preserve"> "</w:t>
      </w:r>
      <w:r w:rsidRPr="00BC5B6F">
        <w:rPr>
          <w:b/>
        </w:rPr>
        <w:t xml:space="preserve">Развитие дорожного хозяйства в </w:t>
      </w:r>
      <w:proofErr w:type="spellStart"/>
      <w:r w:rsidRPr="00BC5B6F">
        <w:rPr>
          <w:b/>
        </w:rPr>
        <w:t>Новоснежнинском</w:t>
      </w:r>
      <w:proofErr w:type="spellEnd"/>
      <w:r w:rsidRPr="00BC5B6F">
        <w:rPr>
          <w:b/>
        </w:rPr>
        <w:t xml:space="preserve"> муниципальном образовании на 2018-2020 годы"</w:t>
      </w:r>
      <w:r>
        <w:rPr>
          <w:b/>
        </w:rPr>
        <w:t xml:space="preserve"> </w:t>
      </w:r>
      <w:r w:rsidRPr="00BC5B6F">
        <w:t>п</w:t>
      </w:r>
      <w:r w:rsidRPr="004B7793">
        <w:rPr>
          <w:rFonts w:eastAsia="Calibri"/>
          <w:lang w:eastAsia="en-US"/>
        </w:rPr>
        <w:t xml:space="preserve">ри плане </w:t>
      </w:r>
      <w:r>
        <w:rPr>
          <w:rFonts w:eastAsia="Calibri"/>
          <w:lang w:eastAsia="en-US"/>
        </w:rPr>
        <w:t>1 117</w:t>
      </w:r>
      <w:r w:rsidRPr="004B7793">
        <w:rPr>
          <w:rFonts w:eastAsia="Calibri"/>
          <w:lang w:eastAsia="en-US"/>
        </w:rPr>
        <w:t xml:space="preserve"> тыс. рублей исполнение составило </w:t>
      </w:r>
      <w:r w:rsidRPr="004B779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407,2</w:t>
      </w:r>
      <w:r w:rsidRPr="004B7793">
        <w:rPr>
          <w:rFonts w:eastAsia="Calibri"/>
          <w:b/>
          <w:lang w:eastAsia="en-US"/>
        </w:rPr>
        <w:t xml:space="preserve"> тыс. рублей</w:t>
      </w:r>
      <w:r w:rsidRPr="004B7793">
        <w:rPr>
          <w:rFonts w:eastAsia="Calibri"/>
          <w:lang w:eastAsia="en-US"/>
        </w:rPr>
        <w:t xml:space="preserve">  или </w:t>
      </w:r>
      <w:r>
        <w:rPr>
          <w:rFonts w:eastAsia="Calibri"/>
          <w:lang w:eastAsia="en-US"/>
        </w:rPr>
        <w:t>36</w:t>
      </w:r>
      <w:r w:rsidRPr="004B7793">
        <w:rPr>
          <w:rFonts w:eastAsia="Calibri"/>
          <w:lang w:eastAsia="en-US"/>
        </w:rPr>
        <w:t>%. Удельный вес расходов программы в общем объеме расходов б</w:t>
      </w:r>
      <w:r>
        <w:rPr>
          <w:rFonts w:eastAsia="Calibri"/>
          <w:lang w:eastAsia="en-US"/>
        </w:rPr>
        <w:t>юджета составил 26,8%.</w:t>
      </w:r>
    </w:p>
    <w:p w:rsidR="003A2746" w:rsidRDefault="003A2746" w:rsidP="003A2746">
      <w:pPr>
        <w:tabs>
          <w:tab w:val="left" w:pos="930"/>
        </w:tabs>
        <w:ind w:firstLine="1069"/>
        <w:jc w:val="both"/>
      </w:pPr>
      <w:r>
        <w:rPr>
          <w:rFonts w:eastAsia="Calibri"/>
          <w:lang w:eastAsia="en-US"/>
        </w:rPr>
        <w:t>Средства бюджета направлены на зимнее содержание  дорог и  установку светильников.</w:t>
      </w:r>
    </w:p>
    <w:p w:rsidR="003A2746" w:rsidRDefault="003A2746" w:rsidP="003A2746">
      <w:pPr>
        <w:tabs>
          <w:tab w:val="left" w:pos="930"/>
        </w:tabs>
        <w:ind w:left="-709" w:firstLine="1069"/>
        <w:jc w:val="both"/>
      </w:pPr>
    </w:p>
    <w:p w:rsidR="003A2746" w:rsidRDefault="003A2746" w:rsidP="003A2746">
      <w:pPr>
        <w:pStyle w:val="a5"/>
        <w:tabs>
          <w:tab w:val="left" w:pos="0"/>
        </w:tabs>
        <w:ind w:left="360"/>
        <w:jc w:val="both"/>
      </w:pPr>
      <w:r w:rsidRPr="00BC5B6F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</w:t>
      </w:r>
      <w:r w:rsidRPr="00BC5B6F">
        <w:rPr>
          <w:rFonts w:eastAsiaTheme="minorHAnsi"/>
          <w:b/>
          <w:lang w:eastAsia="en-US"/>
        </w:rPr>
        <w:t>Муниципальная программа</w:t>
      </w:r>
      <w:r w:rsidRPr="00D2495F">
        <w:t xml:space="preserve"> </w:t>
      </w:r>
      <w:r w:rsidRPr="00BC5B6F">
        <w:rPr>
          <w:b/>
        </w:rPr>
        <w:t>" Благоустройство территории Новоснежнинского муниципального образования (сельского поселения на 2015-2019 годы"</w:t>
      </w:r>
      <w:r>
        <w:rPr>
          <w:b/>
        </w:rPr>
        <w:t xml:space="preserve"> </w:t>
      </w:r>
      <w:r w:rsidRPr="00BC5B6F">
        <w:t>п</w:t>
      </w:r>
      <w:r>
        <w:t>ри плане 30 тыс</w:t>
      </w:r>
      <w:proofErr w:type="gramStart"/>
      <w:r>
        <w:t>.р</w:t>
      </w:r>
      <w:proofErr w:type="gramEnd"/>
      <w:r>
        <w:t>ублей исполнено 0.</w:t>
      </w:r>
    </w:p>
    <w:p w:rsidR="003A2746" w:rsidRDefault="003A2746" w:rsidP="003A2746">
      <w:pPr>
        <w:ind w:left="-709" w:firstLine="1069"/>
        <w:jc w:val="both"/>
      </w:pPr>
    </w:p>
    <w:p w:rsidR="003A2746" w:rsidRDefault="003A2746" w:rsidP="003A2746">
      <w:pPr>
        <w:tabs>
          <w:tab w:val="left" w:pos="-709"/>
          <w:tab w:val="left" w:pos="-567"/>
          <w:tab w:val="left" w:pos="0"/>
        </w:tabs>
        <w:ind w:left="142" w:hanging="568"/>
      </w:pPr>
      <w:r>
        <w:rPr>
          <w:b/>
        </w:rPr>
        <w:t xml:space="preserve">                 </w:t>
      </w:r>
      <w:r w:rsidRPr="00BC5B6F">
        <w:rPr>
          <w:rFonts w:eastAsiaTheme="minorHAnsi"/>
          <w:b/>
          <w:lang w:eastAsia="en-US"/>
        </w:rPr>
        <w:t>Муниципальная программа</w:t>
      </w:r>
      <w:r w:rsidRPr="000E300C">
        <w:rPr>
          <w:b/>
        </w:rPr>
        <w:t xml:space="preserve"> "Развитие культуры в </w:t>
      </w:r>
      <w:proofErr w:type="spellStart"/>
      <w:r w:rsidRPr="000E300C">
        <w:rPr>
          <w:b/>
        </w:rPr>
        <w:t>Новоснежнинском</w:t>
      </w:r>
      <w:proofErr w:type="spellEnd"/>
      <w:r w:rsidRPr="000E300C">
        <w:rPr>
          <w:b/>
        </w:rPr>
        <w:t xml:space="preserve"> муниципальном образовании на 2018-2020 годы"</w:t>
      </w:r>
      <w:r>
        <w:rPr>
          <w:b/>
        </w:rPr>
        <w:t xml:space="preserve">    </w:t>
      </w:r>
      <w:r>
        <w:t xml:space="preserve">при плане 1 302 тыс. рублей  исполнена в сумме  </w:t>
      </w:r>
      <w:r w:rsidRPr="00076ADA">
        <w:rPr>
          <w:b/>
        </w:rPr>
        <w:t>246,6 тыс. рублей</w:t>
      </w:r>
      <w:r>
        <w:t xml:space="preserve"> или 19% от плановых назначений, из них:</w:t>
      </w:r>
    </w:p>
    <w:p w:rsidR="003A2746" w:rsidRDefault="003A2746" w:rsidP="003A2746">
      <w:pPr>
        <w:jc w:val="both"/>
      </w:pPr>
      <w:r>
        <w:t>- н</w:t>
      </w:r>
      <w:r w:rsidRPr="00076ADA">
        <w:t xml:space="preserve">а выплату заработной платы и  начислениям на нее работникам ДК в сумме </w:t>
      </w:r>
      <w:r>
        <w:t>230,5 тыс. рублей,</w:t>
      </w:r>
    </w:p>
    <w:p w:rsidR="003A2746" w:rsidRDefault="003A2746" w:rsidP="003A2746">
      <w:pPr>
        <w:tabs>
          <w:tab w:val="left" w:pos="930"/>
        </w:tabs>
        <w:jc w:val="both"/>
      </w:pPr>
      <w:r>
        <w:t>- на оплату</w:t>
      </w:r>
      <w:r w:rsidRPr="00076ADA">
        <w:t xml:space="preserve"> </w:t>
      </w:r>
      <w:r>
        <w:t>пени и штрафы  по камеральным проверкам ИФНС за несвоевременное перечисление НДФЛ  за 2017год в сумме 2,3 тыс. рублей,</w:t>
      </w:r>
    </w:p>
    <w:p w:rsidR="003A2746" w:rsidRPr="00076ADA" w:rsidRDefault="003A2746" w:rsidP="003A2746">
      <w:pPr>
        <w:tabs>
          <w:tab w:val="left" w:pos="930"/>
        </w:tabs>
        <w:jc w:val="both"/>
        <w:rPr>
          <w:highlight w:val="yellow"/>
        </w:rPr>
      </w:pPr>
      <w:r>
        <w:t>-  в сумме 13,8 тыс. рублей на проведении мероприятий, посвящённых празднованию  дня защитника отечества и международного женского дня.</w:t>
      </w:r>
    </w:p>
    <w:p w:rsidR="003A2746" w:rsidRPr="006E0100" w:rsidRDefault="003A2746" w:rsidP="003A2746">
      <w:pPr>
        <w:tabs>
          <w:tab w:val="left" w:pos="709"/>
          <w:tab w:val="left" w:pos="851"/>
        </w:tabs>
        <w:spacing w:line="228" w:lineRule="auto"/>
        <w:jc w:val="center"/>
        <w:rPr>
          <w:b/>
        </w:rPr>
      </w:pPr>
      <w:proofErr w:type="spellStart"/>
      <w:r w:rsidRPr="006E0100">
        <w:rPr>
          <w:b/>
        </w:rPr>
        <w:t>Непрограммные</w:t>
      </w:r>
      <w:proofErr w:type="spellEnd"/>
      <w:r w:rsidRPr="006E0100">
        <w:rPr>
          <w:b/>
        </w:rPr>
        <w:t xml:space="preserve"> направления деятельности</w:t>
      </w:r>
    </w:p>
    <w:p w:rsidR="003A2746" w:rsidRDefault="003A2746" w:rsidP="003A2746">
      <w:pPr>
        <w:spacing w:line="228" w:lineRule="auto"/>
        <w:ind w:firstLine="708"/>
        <w:jc w:val="both"/>
        <w:rPr>
          <w:lang w:eastAsia="en-US"/>
        </w:rPr>
      </w:pPr>
      <w:r w:rsidRPr="008A25DB">
        <w:rPr>
          <w:lang w:eastAsia="en-US"/>
        </w:rPr>
        <w:t xml:space="preserve">На реализацию </w:t>
      </w:r>
      <w:proofErr w:type="spellStart"/>
      <w:r w:rsidRPr="008A25DB">
        <w:rPr>
          <w:lang w:eastAsia="en-US"/>
        </w:rPr>
        <w:t>непрограммных</w:t>
      </w:r>
      <w:proofErr w:type="spellEnd"/>
      <w:r w:rsidRPr="008A25DB">
        <w:rPr>
          <w:lang w:eastAsia="en-US"/>
        </w:rPr>
        <w:t xml:space="preserve"> расходов  при плане </w:t>
      </w:r>
      <w:r>
        <w:rPr>
          <w:lang w:eastAsia="en-US"/>
        </w:rPr>
        <w:t>781,4</w:t>
      </w:r>
      <w:r w:rsidRPr="008A25DB">
        <w:rPr>
          <w:lang w:eastAsia="en-US"/>
        </w:rPr>
        <w:t xml:space="preserve"> тыс. рублей направлено </w:t>
      </w:r>
      <w:r>
        <w:rPr>
          <w:lang w:eastAsia="en-US"/>
        </w:rPr>
        <w:t>246,6</w:t>
      </w:r>
      <w:r w:rsidRPr="008A25DB">
        <w:rPr>
          <w:lang w:eastAsia="en-US"/>
        </w:rPr>
        <w:t xml:space="preserve"> тыс. рублей или </w:t>
      </w:r>
      <w:r>
        <w:rPr>
          <w:lang w:eastAsia="en-US"/>
        </w:rPr>
        <w:t>19</w:t>
      </w:r>
      <w:r w:rsidRPr="008A25DB">
        <w:rPr>
          <w:lang w:eastAsia="en-US"/>
        </w:rPr>
        <w:t xml:space="preserve">% от плановых назначений. Удельный вес </w:t>
      </w:r>
      <w:proofErr w:type="spellStart"/>
      <w:r w:rsidRPr="008A25DB">
        <w:rPr>
          <w:lang w:eastAsia="en-US"/>
        </w:rPr>
        <w:t>непрограммных</w:t>
      </w:r>
      <w:proofErr w:type="spellEnd"/>
      <w:r w:rsidRPr="008A25DB">
        <w:rPr>
          <w:lang w:eastAsia="en-US"/>
        </w:rPr>
        <w:t xml:space="preserve"> расходов в общих расходах бюджета составляет </w:t>
      </w:r>
      <w:r>
        <w:rPr>
          <w:lang w:eastAsia="en-US"/>
        </w:rPr>
        <w:t>8,6</w:t>
      </w:r>
      <w:r w:rsidRPr="008A25DB">
        <w:rPr>
          <w:lang w:eastAsia="en-US"/>
        </w:rPr>
        <w:t xml:space="preserve"> %</w:t>
      </w:r>
      <w:r>
        <w:rPr>
          <w:lang w:eastAsia="en-US"/>
        </w:rPr>
        <w:t xml:space="preserve">. </w:t>
      </w:r>
    </w:p>
    <w:p w:rsidR="003A2746" w:rsidRPr="008A25DB" w:rsidRDefault="003A2746" w:rsidP="003A2746">
      <w:pPr>
        <w:spacing w:line="228" w:lineRule="auto"/>
        <w:ind w:firstLine="708"/>
        <w:jc w:val="both"/>
        <w:rPr>
          <w:rFonts w:eastAsiaTheme="minorHAnsi"/>
        </w:rPr>
      </w:pPr>
      <w:r>
        <w:rPr>
          <w:lang w:eastAsia="en-US"/>
        </w:rPr>
        <w:t xml:space="preserve">Средства направлены на исполнение переданных полномочий на уровень бюджета муниципального образования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 в соответствии с заключенными соглашениями.</w:t>
      </w:r>
    </w:p>
    <w:p w:rsidR="003A2746" w:rsidRPr="003A2746" w:rsidRDefault="003A2746" w:rsidP="003A2746">
      <w:pPr>
        <w:keepNext/>
        <w:spacing w:line="228" w:lineRule="auto"/>
        <w:jc w:val="center"/>
        <w:outlineLvl w:val="8"/>
        <w:rPr>
          <w:b/>
          <w:sz w:val="20"/>
        </w:rPr>
      </w:pPr>
      <w:r w:rsidRPr="00BC5B6F">
        <w:rPr>
          <w:b/>
          <w:lang w:val="en-US"/>
        </w:rPr>
        <w:t>III</w:t>
      </w:r>
      <w:proofErr w:type="gramStart"/>
      <w:r w:rsidRPr="00BC5B6F">
        <w:rPr>
          <w:b/>
        </w:rPr>
        <w:t xml:space="preserve">.  </w:t>
      </w:r>
      <w:r w:rsidRPr="00BC5B6F">
        <w:rPr>
          <w:b/>
          <w:sz w:val="22"/>
        </w:rPr>
        <w:t>ДЕФИЦИТ</w:t>
      </w:r>
      <w:proofErr w:type="gramEnd"/>
      <w:r w:rsidRPr="00BC5B6F">
        <w:rPr>
          <w:b/>
          <w:sz w:val="22"/>
        </w:rPr>
        <w:t xml:space="preserve">  БЮДЖЕТА, ИСТОЧНИКИ ФИНАНСИРОВАНИЯ ДЕФИЦИТА БЮДЖЕТА Новоснежнинского </w:t>
      </w:r>
      <w:r w:rsidRPr="00BC5B6F">
        <w:rPr>
          <w:b/>
          <w:sz w:val="20"/>
        </w:rPr>
        <w:t>МУНИЦИПАЛЬНОГО ОБРАЗОВАНИЯ</w:t>
      </w:r>
    </w:p>
    <w:p w:rsidR="003A2746" w:rsidRPr="00BC5B6F" w:rsidRDefault="003A2746" w:rsidP="003A2746">
      <w:pPr>
        <w:keepNext/>
        <w:spacing w:line="228" w:lineRule="auto"/>
        <w:jc w:val="center"/>
        <w:outlineLvl w:val="8"/>
        <w:rPr>
          <w:rFonts w:eastAsiaTheme="minorHAnsi"/>
          <w:sz w:val="22"/>
          <w:highlight w:val="yellow"/>
          <w:lang w:eastAsia="en-US"/>
        </w:rPr>
      </w:pPr>
      <w:r w:rsidRPr="00BC5B6F">
        <w:rPr>
          <w:b/>
          <w:sz w:val="20"/>
        </w:rPr>
        <w:t xml:space="preserve"> </w:t>
      </w:r>
    </w:p>
    <w:p w:rsidR="003A2746" w:rsidRDefault="003A2746" w:rsidP="003A2746">
      <w:pPr>
        <w:spacing w:after="200" w:line="228" w:lineRule="auto"/>
        <w:ind w:firstLine="709"/>
        <w:jc w:val="both"/>
        <w:rPr>
          <w:rFonts w:eastAsiaTheme="minorHAnsi"/>
          <w:lang w:eastAsia="en-US"/>
        </w:rPr>
      </w:pPr>
      <w:r w:rsidRPr="00176915">
        <w:rPr>
          <w:rFonts w:eastAsiaTheme="minorHAnsi"/>
          <w:lang w:eastAsia="en-US"/>
        </w:rPr>
        <w:t xml:space="preserve">Фактически </w:t>
      </w:r>
      <w:r>
        <w:rPr>
          <w:rFonts w:eastAsiaTheme="minorHAnsi"/>
          <w:lang w:eastAsia="en-US"/>
        </w:rPr>
        <w:t xml:space="preserve"> бюджет исполнен с </w:t>
      </w:r>
      <w:proofErr w:type="spellStart"/>
      <w:r>
        <w:rPr>
          <w:rFonts w:eastAsiaTheme="minorHAnsi"/>
          <w:lang w:eastAsia="en-US"/>
        </w:rPr>
        <w:t>профицитом</w:t>
      </w:r>
      <w:proofErr w:type="spellEnd"/>
      <w:r>
        <w:rPr>
          <w:rFonts w:eastAsiaTheme="minorHAnsi"/>
          <w:lang w:eastAsia="en-US"/>
        </w:rPr>
        <w:t xml:space="preserve"> в сумме 181,3 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ублей.</w:t>
      </w:r>
    </w:p>
    <w:p w:rsidR="003A2746" w:rsidRPr="00292B8E" w:rsidRDefault="003A2746" w:rsidP="003A2746">
      <w:pPr>
        <w:spacing w:after="200" w:line="228" w:lineRule="auto"/>
        <w:ind w:firstLine="709"/>
        <w:jc w:val="both"/>
        <w:rPr>
          <w:rFonts w:eastAsiaTheme="minorHAnsi"/>
          <w:lang w:eastAsia="en-US"/>
        </w:rPr>
      </w:pPr>
      <w:r w:rsidRPr="00176915">
        <w:rPr>
          <w:rFonts w:eastAsiaTheme="minorHAnsi"/>
          <w:lang w:eastAsia="en-US"/>
        </w:rPr>
        <w:t xml:space="preserve"> </w:t>
      </w:r>
    </w:p>
    <w:p w:rsidR="003A2746" w:rsidRDefault="003A2746" w:rsidP="003A2746">
      <w:pPr>
        <w:rPr>
          <w:b/>
          <w:lang w:eastAsia="en-US"/>
        </w:rPr>
      </w:pPr>
      <w:r w:rsidRPr="003D291D">
        <w:rPr>
          <w:b/>
          <w:lang w:eastAsia="en-US"/>
        </w:rPr>
        <w:t xml:space="preserve">Глава администрации </w:t>
      </w:r>
    </w:p>
    <w:p w:rsidR="003A2746" w:rsidRDefault="003A2746" w:rsidP="003A2746">
      <w:pPr>
        <w:rPr>
          <w:b/>
          <w:lang w:eastAsia="en-US"/>
        </w:rPr>
      </w:pPr>
      <w:r w:rsidRPr="003D291D">
        <w:rPr>
          <w:b/>
          <w:lang w:eastAsia="en-US"/>
        </w:rPr>
        <w:t>Новоснежнинского муниципального</w:t>
      </w:r>
    </w:p>
    <w:p w:rsidR="003A2746" w:rsidRPr="00E943F3" w:rsidRDefault="003A2746" w:rsidP="003A2746">
      <w:r w:rsidRPr="003D291D">
        <w:rPr>
          <w:b/>
          <w:lang w:eastAsia="en-US"/>
        </w:rPr>
        <w:t xml:space="preserve"> образования</w:t>
      </w:r>
      <w:r>
        <w:rPr>
          <w:b/>
          <w:lang w:eastAsia="en-US"/>
        </w:rPr>
        <w:t xml:space="preserve">                                                                </w:t>
      </w:r>
      <w:r w:rsidRPr="00071A9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                  </w:t>
      </w:r>
      <w:r w:rsidRPr="003D291D">
        <w:rPr>
          <w:b/>
          <w:bCs/>
          <w:color w:val="000000"/>
        </w:rPr>
        <w:t>Заиграева Л.В.</w:t>
      </w:r>
    </w:p>
    <w:p w:rsidR="003A2746" w:rsidRPr="00071A96" w:rsidRDefault="003A2746" w:rsidP="003A2746">
      <w:pPr>
        <w:spacing w:line="228" w:lineRule="auto"/>
        <w:rPr>
          <w:b/>
          <w:lang w:eastAsia="en-US"/>
        </w:rPr>
      </w:pPr>
      <w:r>
        <w:rPr>
          <w:b/>
          <w:lang w:eastAsia="en-US"/>
        </w:rPr>
        <w:t xml:space="preserve">      </w:t>
      </w:r>
    </w:p>
    <w:tbl>
      <w:tblPr>
        <w:tblW w:w="6700" w:type="dxa"/>
        <w:tblInd w:w="-318" w:type="dxa"/>
        <w:tblLook w:val="04A0"/>
      </w:tblPr>
      <w:tblGrid>
        <w:gridCol w:w="3100"/>
        <w:gridCol w:w="1800"/>
        <w:gridCol w:w="1800"/>
      </w:tblGrid>
      <w:tr w:rsidR="003A2746" w:rsidRPr="003D291D" w:rsidTr="00B2033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3D291D" w:rsidRDefault="003A2746" w:rsidP="00B2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3D291D" w:rsidRDefault="003A2746" w:rsidP="00B20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46" w:rsidRPr="003D291D" w:rsidRDefault="003A2746" w:rsidP="00B203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746" w:rsidRPr="00BC5B6F" w:rsidRDefault="003A2746" w:rsidP="003A2746">
      <w:pPr>
        <w:spacing w:line="228" w:lineRule="auto"/>
        <w:jc w:val="both"/>
        <w:rPr>
          <w:sz w:val="18"/>
          <w:szCs w:val="18"/>
          <w:lang w:eastAsia="en-US"/>
        </w:rPr>
      </w:pPr>
      <w:r w:rsidRPr="00BC5B6F">
        <w:rPr>
          <w:sz w:val="18"/>
          <w:szCs w:val="18"/>
          <w:lang w:eastAsia="en-US"/>
        </w:rPr>
        <w:t xml:space="preserve">Исполнитель: </w:t>
      </w:r>
    </w:p>
    <w:p w:rsidR="003A2746" w:rsidRPr="00BC5B6F" w:rsidRDefault="003A2746" w:rsidP="003A2746">
      <w:pPr>
        <w:spacing w:line="228" w:lineRule="auto"/>
        <w:jc w:val="both"/>
        <w:rPr>
          <w:sz w:val="18"/>
          <w:szCs w:val="18"/>
          <w:lang w:eastAsia="en-US"/>
        </w:rPr>
      </w:pPr>
      <w:r w:rsidRPr="00BC5B6F">
        <w:rPr>
          <w:sz w:val="18"/>
          <w:szCs w:val="18"/>
          <w:lang w:eastAsia="en-US"/>
        </w:rPr>
        <w:t>Кирина С.А.</w:t>
      </w:r>
    </w:p>
    <w:p w:rsidR="003A2746" w:rsidRPr="00BC5B6F" w:rsidRDefault="003A2746" w:rsidP="003A2746">
      <w:pPr>
        <w:spacing w:line="228" w:lineRule="auto"/>
        <w:jc w:val="both"/>
        <w:rPr>
          <w:sz w:val="18"/>
          <w:szCs w:val="18"/>
        </w:rPr>
      </w:pPr>
      <w:r w:rsidRPr="00BC5B6F">
        <w:rPr>
          <w:sz w:val="18"/>
          <w:szCs w:val="18"/>
          <w:lang w:eastAsia="en-US"/>
        </w:rPr>
        <w:t>Тел.512029</w:t>
      </w:r>
    </w:p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Pr="00BA77DC" w:rsidRDefault="003A2746" w:rsidP="003A2746">
      <w:pPr>
        <w:jc w:val="center"/>
        <w:rPr>
          <w:b/>
        </w:rPr>
      </w:pPr>
      <w:r>
        <w:rPr>
          <w:b/>
        </w:rPr>
        <w:t>СВЕДЕНИЯ</w:t>
      </w:r>
    </w:p>
    <w:p w:rsidR="003A2746" w:rsidRDefault="003A2746" w:rsidP="003A2746">
      <w:pPr>
        <w:jc w:val="center"/>
      </w:pPr>
      <w:r w:rsidRPr="00BA77DC">
        <w:t xml:space="preserve">о численности муниципальных служащих  органов местного самоуправления, работников муниципальных учреждений с указанием фактических </w:t>
      </w:r>
      <w:r>
        <w:t>расходов на оплату их труда</w:t>
      </w:r>
    </w:p>
    <w:p w:rsidR="003A2746" w:rsidRPr="00BA77DC" w:rsidRDefault="003A2746" w:rsidP="003A2746">
      <w:pPr>
        <w:jc w:val="center"/>
        <w:rPr>
          <w:b/>
        </w:rPr>
      </w:pPr>
    </w:p>
    <w:p w:rsidR="003A2746" w:rsidRDefault="003A2746" w:rsidP="003A2746">
      <w:pPr>
        <w:rPr>
          <w:u w:val="single"/>
        </w:rPr>
      </w:pPr>
      <w:r>
        <w:rPr>
          <w:u w:val="single"/>
        </w:rPr>
        <w:t xml:space="preserve">По состоянию на 01 апреля </w:t>
      </w:r>
      <w:r w:rsidRPr="00BA77DC">
        <w:rPr>
          <w:u w:val="single"/>
        </w:rPr>
        <w:t xml:space="preserve"> 20</w:t>
      </w:r>
      <w:r>
        <w:rPr>
          <w:u w:val="single"/>
        </w:rPr>
        <w:t>18</w:t>
      </w:r>
      <w:r w:rsidRPr="00BA77DC">
        <w:rPr>
          <w:u w:val="single"/>
        </w:rPr>
        <w:t xml:space="preserve"> года</w:t>
      </w:r>
    </w:p>
    <w:p w:rsidR="003A2746" w:rsidRPr="00BA77DC" w:rsidRDefault="003A2746" w:rsidP="003A2746">
      <w:pPr>
        <w:rPr>
          <w:u w:val="single"/>
        </w:rPr>
      </w:pPr>
    </w:p>
    <w:p w:rsidR="003A2746" w:rsidRDefault="003A2746" w:rsidP="003A2746">
      <w:r>
        <w:t>Численность муниципальных служащих     2  человек</w:t>
      </w:r>
    </w:p>
    <w:p w:rsidR="003A2746" w:rsidRDefault="003A2746" w:rsidP="003A2746">
      <w:r>
        <w:t>Фактические расходы на оплату их труда    192,6  тыс. рублей</w:t>
      </w:r>
    </w:p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3A2746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Default="003A2746" w:rsidP="007A240D"/>
    <w:p w:rsidR="003A2746" w:rsidRPr="007A240D" w:rsidRDefault="003A2746" w:rsidP="007A240D"/>
    <w:sectPr w:rsidR="003A2746" w:rsidRPr="007A240D" w:rsidSect="00B2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0D"/>
    <w:rsid w:val="001E46FE"/>
    <w:rsid w:val="003053DC"/>
    <w:rsid w:val="00347652"/>
    <w:rsid w:val="003A2746"/>
    <w:rsid w:val="00424D8A"/>
    <w:rsid w:val="006616DF"/>
    <w:rsid w:val="00667A96"/>
    <w:rsid w:val="007A240D"/>
    <w:rsid w:val="009D3862"/>
    <w:rsid w:val="00B2033B"/>
    <w:rsid w:val="00B63AD1"/>
    <w:rsid w:val="00B67AA8"/>
    <w:rsid w:val="00BE696A"/>
    <w:rsid w:val="00C4116C"/>
    <w:rsid w:val="00C801C2"/>
    <w:rsid w:val="00D227FC"/>
    <w:rsid w:val="00E53D43"/>
    <w:rsid w:val="00E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24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2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2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2018-05-10T08:26:00Z</cp:lastPrinted>
  <dcterms:created xsi:type="dcterms:W3CDTF">2018-05-04T02:55:00Z</dcterms:created>
  <dcterms:modified xsi:type="dcterms:W3CDTF">2018-05-10T08:27:00Z</dcterms:modified>
</cp:coreProperties>
</file>