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C2F27">
        <w:rPr>
          <w:b/>
          <w:bCs/>
          <w:color w:val="000000"/>
        </w:rPr>
        <w:t>ПАМЯТКА ПО ОБЕСПЕЧЕНИЮ ПОЖАРНОЙ БЕЗОПАСНОСТИ ПРОВЕДЕНИЯ НОВОГОДНИХ МЕРОПРИЯТИЙ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 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1. При планировании новогодних мероприятий необходимо: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согласовать проведение праздничных мероприятий с органами государственного пожарного надзора;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приказом назначить лиц, ответственных за обеспечение пожарной безопасности в период проведения праздничных мероприятий;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 xml:space="preserve">- лицам, ответственным за проведение праздничных мероприятий, пройти </w:t>
      </w:r>
      <w:proofErr w:type="gramStart"/>
      <w:r w:rsidRPr="006C2F27">
        <w:rPr>
          <w:color w:val="000000"/>
        </w:rPr>
        <w:t>обучение по программе</w:t>
      </w:r>
      <w:proofErr w:type="gramEnd"/>
      <w:r w:rsidRPr="006C2F27">
        <w:rPr>
          <w:color w:val="000000"/>
        </w:rPr>
        <w:t xml:space="preserve"> пожарно-технического минимума в организациях, имеющих лицензию на данный вид деятельности;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разработать инструкции по мерам пожарной безопасности в период проведения праздничных мероприятий и инструкции по действиям обслуживающего персонала при возникновении пожара. Довести данные инструкции до обслуживающего персонала под роспись.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2. Требования к проведению новогодних мероприятий: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2-го этажа в зданиях с горючими перекрытиями;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елку устанавливать на устойчивом основании и с таким расчетом, чтобы ветви не касались стен и потолка;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иллюминация должна быть выполнена с соблюдением правил устройства и эксплуатации электрооборудования.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при проведении мероприятий должно быть организовано дежурство на сцене и в зале ответственных лиц, членов добровольных пожарных формирований или работников учреждения;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места проведения праздничных мероприятий должны быть обеспечены нормативным количеством огнетушителей (не менее двух на помещение);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при обнаружении неисправности в иллюминации (нагрев проводов, мигание лампочек, искрение и т.п.) она должна быть немедленно обесточена;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отработать план эвакуации людей в случае пожара.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3. При проведении новогодних мероприятий запрещается: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использовать пиротехнику в помещениях;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применять дуговые прожекторы, свечи и хлопушки, устраивать фейерверки и другие световые эффекты, которые могут привести к пожару;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украшать елку целлулоидными игрушками, а также марлей и ватой, не пропитанными огнезащитными составами;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проводить огневые, покрасочные и другие пожароопасные взрывопожароопасные работы;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использовать ставни на окнах для затемнения помещений;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уменьшать ширину проходов между рядами и устанавливать в проходах дополнительные кресла, стулья и т.п.;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полностью гасить свет в помещении во время спектаклей или представлений;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 xml:space="preserve">- использовать </w:t>
      </w:r>
      <w:proofErr w:type="spellStart"/>
      <w:r w:rsidRPr="006C2F27">
        <w:rPr>
          <w:color w:val="000000"/>
        </w:rPr>
        <w:t>несертифицированные</w:t>
      </w:r>
      <w:proofErr w:type="spellEnd"/>
      <w:r w:rsidRPr="006C2F27">
        <w:rPr>
          <w:color w:val="000000"/>
        </w:rPr>
        <w:t xml:space="preserve"> елки и гирлянды;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допускать заполнение помещений людьми сверх установленной нормы.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4. При обнаружении пожара или получении сигнала о пожаре: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эвакуировать детей наиболее оптимальным путем (кратчайшим и безопасным);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покидая помещение, убедиться в том, что все дети покинули опасную зону;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при эвакуации следить за тем, чтобы никто из детей не отстал в ходе движения;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в ходе эвакуации ориентироваться по указателям направления движения и выхода, а также в соответствии с указаниями администрации учреждения;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позвонить в</w:t>
      </w:r>
      <w:r>
        <w:rPr>
          <w:color w:val="000000"/>
        </w:rPr>
        <w:t xml:space="preserve"> пожарную службу по телефону 01 или  112;</w:t>
      </w:r>
    </w:p>
    <w:p w:rsidR="006C2F27" w:rsidRPr="006C2F27" w:rsidRDefault="006C2F27" w:rsidP="006C2F2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2F27">
        <w:rPr>
          <w:color w:val="000000"/>
        </w:rPr>
        <w:t>- после эвакуации произвести перекличку учащихся и доложить о ее результатах руководителю тушения пожара и руководителю учреждения.</w:t>
      </w:r>
    </w:p>
    <w:p w:rsidR="00546089" w:rsidRPr="006C2F27" w:rsidRDefault="00546089">
      <w:pPr>
        <w:rPr>
          <w:rFonts w:ascii="Times New Roman" w:hAnsi="Times New Roman" w:cs="Times New Roman"/>
          <w:sz w:val="24"/>
          <w:szCs w:val="24"/>
        </w:rPr>
      </w:pPr>
    </w:p>
    <w:sectPr w:rsidR="00546089" w:rsidRPr="006C2F27" w:rsidSect="006C2F27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F27"/>
    <w:rsid w:val="0028470D"/>
    <w:rsid w:val="003A39C4"/>
    <w:rsid w:val="00546089"/>
    <w:rsid w:val="006C2F27"/>
    <w:rsid w:val="0075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C2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2022-12-26T03:48:00Z</dcterms:created>
  <dcterms:modified xsi:type="dcterms:W3CDTF">2022-12-26T03:50:00Z</dcterms:modified>
</cp:coreProperties>
</file>