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A0" w:rsidRDefault="00A23BB7" w:rsidP="00446540">
      <w:pPr>
        <w:ind w:firstLine="709"/>
        <w:jc w:val="both"/>
      </w:pP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В соответствии с Положением по осуществлению муниципального контроля </w:t>
      </w:r>
      <w:r w:rsidR="00446540">
        <w:rPr>
          <w:rFonts w:ascii="Arial" w:hAnsi="Arial" w:cs="Arial"/>
          <w:color w:val="3C3C3C"/>
          <w:sz w:val="27"/>
          <w:szCs w:val="27"/>
          <w:shd w:val="clear" w:color="auto" w:fill="FFFFFF"/>
        </w:rPr>
        <w:t>на автомобильном транспорте и в дорожном хозяйстве в границах населенных пунктов</w:t>
      </w:r>
      <w:r w:rsidR="00C22B70"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Новоснежнинского</w:t>
      </w: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муниципального образования, утвержде</w:t>
      </w:r>
      <w:r w:rsidR="00C22B70">
        <w:rPr>
          <w:rFonts w:ascii="Arial" w:hAnsi="Arial" w:cs="Arial"/>
          <w:color w:val="3C3C3C"/>
          <w:sz w:val="27"/>
          <w:szCs w:val="27"/>
          <w:shd w:val="clear" w:color="auto" w:fill="FFFFFF"/>
        </w:rPr>
        <w:t>нного решением Думы Новоснежнинского</w:t>
      </w: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сельского </w:t>
      </w:r>
      <w:r w:rsidR="00446540"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поселения от </w:t>
      </w:r>
      <w:r w:rsidR="00C22B70">
        <w:rPr>
          <w:rFonts w:ascii="Arial" w:hAnsi="Arial" w:cs="Arial"/>
          <w:color w:val="3C3C3C"/>
          <w:sz w:val="27"/>
          <w:szCs w:val="27"/>
          <w:shd w:val="clear" w:color="auto" w:fill="FFFFFF"/>
        </w:rPr>
        <w:t>24.11.2021года № 18</w:t>
      </w:r>
      <w:bookmarkStart w:id="0" w:name="_GoBack"/>
      <w:bookmarkEnd w:id="0"/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-4 сд, при осуществлении муниципального контроля </w:t>
      </w:r>
      <w:r w:rsidR="00446540">
        <w:rPr>
          <w:rFonts w:ascii="Arial" w:hAnsi="Arial" w:cs="Arial"/>
          <w:color w:val="3C3C3C"/>
          <w:sz w:val="27"/>
          <w:szCs w:val="27"/>
          <w:shd w:val="clear" w:color="auto" w:fill="FFFFFF"/>
        </w:rPr>
        <w:t>на автомобильном транспорте и в дорожном хозяйстве</w:t>
      </w: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>, мер стимулирования добросовестности контролируемых лиц, не применяется.</w:t>
      </w:r>
    </w:p>
    <w:sectPr w:rsidR="006F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3"/>
    <w:rsid w:val="00003583"/>
    <w:rsid w:val="00446540"/>
    <w:rsid w:val="005C415E"/>
    <w:rsid w:val="006F39A0"/>
    <w:rsid w:val="00A23BB7"/>
    <w:rsid w:val="00C2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91B1"/>
  <w15:docId w15:val="{57AA877A-87B9-4807-863A-84C5FE7A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admin</cp:lastModifiedBy>
  <cp:revision>7</cp:revision>
  <dcterms:created xsi:type="dcterms:W3CDTF">2022-11-23T00:24:00Z</dcterms:created>
  <dcterms:modified xsi:type="dcterms:W3CDTF">2023-11-03T05:22:00Z</dcterms:modified>
</cp:coreProperties>
</file>